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BB" w:rsidRPr="00CA3B74" w:rsidRDefault="00CA3B74" w:rsidP="00CA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20</w:t>
      </w:r>
      <w:r w:rsidR="00FF2B1A">
        <w:rPr>
          <w:rFonts w:ascii="Times New Roman" w:hAnsi="Times New Roman" w:cs="Times New Roman"/>
          <w:b/>
          <w:sz w:val="24"/>
          <w:szCs w:val="24"/>
        </w:rPr>
        <w:t>20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82499A">
        <w:rPr>
          <w:rFonts w:ascii="Times New Roman" w:hAnsi="Times New Roman" w:cs="Times New Roman"/>
          <w:b/>
          <w:sz w:val="24"/>
          <w:szCs w:val="24"/>
        </w:rPr>
        <w:t>AĞUSTOS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AYI </w:t>
      </w:r>
      <w:r>
        <w:rPr>
          <w:rFonts w:ascii="Times New Roman" w:hAnsi="Times New Roman" w:cs="Times New Roman"/>
          <w:b/>
          <w:sz w:val="24"/>
          <w:szCs w:val="24"/>
        </w:rPr>
        <w:t xml:space="preserve">İL GENEL </w:t>
      </w:r>
      <w:r w:rsidRPr="00CA3B74">
        <w:rPr>
          <w:rFonts w:ascii="Times New Roman" w:hAnsi="Times New Roman" w:cs="Times New Roman"/>
          <w:b/>
          <w:sz w:val="24"/>
          <w:szCs w:val="24"/>
        </w:rPr>
        <w:t>MECLİS KARARLARI</w:t>
      </w:r>
    </w:p>
    <w:p w:rsidR="0082499A" w:rsidRPr="0082499A" w:rsidRDefault="00CA3B74" w:rsidP="00B92182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</w:rPr>
        <w:t>1-</w:t>
      </w:r>
      <w:r w:rsidRPr="00CA3B74">
        <w:t xml:space="preserve"> </w:t>
      </w:r>
      <w:r w:rsidR="0082499A" w:rsidRPr="0082499A">
        <w:rPr>
          <w:rFonts w:ascii="Times New Roman" w:hAnsi="Times New Roman" w:cs="Times New Roman"/>
          <w:sz w:val="24"/>
          <w:szCs w:val="24"/>
        </w:rPr>
        <w:t xml:space="preserve">Maden </w:t>
      </w:r>
      <w:proofErr w:type="gramStart"/>
      <w:r w:rsidR="0082499A" w:rsidRPr="0082499A">
        <w:rPr>
          <w:rFonts w:ascii="Times New Roman" w:hAnsi="Times New Roman" w:cs="Times New Roman"/>
          <w:sz w:val="24"/>
          <w:szCs w:val="24"/>
        </w:rPr>
        <w:t>İlçesi  Kayalar</w:t>
      </w:r>
      <w:proofErr w:type="gramEnd"/>
      <w:r w:rsidR="0082499A" w:rsidRPr="0082499A">
        <w:rPr>
          <w:rFonts w:ascii="Times New Roman" w:hAnsi="Times New Roman" w:cs="Times New Roman"/>
          <w:sz w:val="24"/>
          <w:szCs w:val="24"/>
        </w:rPr>
        <w:t xml:space="preserve"> Köyü yolunun  incelenmesi konusu ile ilgili olarak hazırlanan “Altyapı Hizmetleri Komisyonu </w:t>
      </w:r>
      <w:proofErr w:type="spellStart"/>
      <w:r w:rsidR="0082499A" w:rsidRPr="0082499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="0082499A" w:rsidRPr="0082499A">
        <w:rPr>
          <w:rFonts w:ascii="Times New Roman" w:hAnsi="Times New Roman" w:cs="Times New Roman"/>
          <w:sz w:val="24"/>
          <w:szCs w:val="24"/>
        </w:rPr>
        <w:t>” inceleme raporunun onaylanması.</w:t>
      </w:r>
    </w:p>
    <w:p w:rsidR="0082499A" w:rsidRPr="0082499A" w:rsidRDefault="00CA3B74" w:rsidP="00824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2-</w:t>
      </w:r>
      <w:r w:rsidR="00B92182" w:rsidRPr="00B92182">
        <w:t xml:space="preserve"> </w:t>
      </w:r>
      <w:r w:rsidR="0082499A" w:rsidRPr="0082499A">
        <w:rPr>
          <w:rFonts w:ascii="Times New Roman" w:hAnsi="Times New Roman" w:cs="Times New Roman"/>
          <w:sz w:val="24"/>
          <w:szCs w:val="24"/>
        </w:rPr>
        <w:t xml:space="preserve">Baskil İlçesi Gemici Köyüne 112 </w:t>
      </w:r>
      <w:r w:rsidR="0031374A">
        <w:rPr>
          <w:rFonts w:ascii="Times New Roman" w:hAnsi="Times New Roman" w:cs="Times New Roman"/>
          <w:sz w:val="24"/>
          <w:szCs w:val="24"/>
        </w:rPr>
        <w:t xml:space="preserve">Acil Sağlık Hizmetleri </w:t>
      </w:r>
      <w:proofErr w:type="spellStart"/>
      <w:r w:rsidR="0031374A">
        <w:rPr>
          <w:rFonts w:ascii="Times New Roman" w:hAnsi="Times New Roman" w:cs="Times New Roman"/>
          <w:sz w:val="24"/>
          <w:szCs w:val="24"/>
        </w:rPr>
        <w:t>İstayonu</w:t>
      </w:r>
      <w:proofErr w:type="spellEnd"/>
      <w:r w:rsidR="0082499A" w:rsidRPr="0082499A">
        <w:rPr>
          <w:rFonts w:ascii="Times New Roman" w:hAnsi="Times New Roman" w:cs="Times New Roman"/>
          <w:sz w:val="24"/>
          <w:szCs w:val="24"/>
        </w:rPr>
        <w:t xml:space="preserve"> kurulması ile ilgili hazırlanan  “Çevre ve </w:t>
      </w:r>
      <w:proofErr w:type="gramStart"/>
      <w:r w:rsidR="0082499A" w:rsidRPr="0082499A">
        <w:rPr>
          <w:rFonts w:ascii="Times New Roman" w:hAnsi="Times New Roman" w:cs="Times New Roman"/>
          <w:sz w:val="24"/>
          <w:szCs w:val="24"/>
        </w:rPr>
        <w:t>Sağlık  Komisyonu</w:t>
      </w:r>
      <w:proofErr w:type="gramEnd"/>
      <w:r w:rsidR="0082499A" w:rsidRPr="0082499A">
        <w:rPr>
          <w:rFonts w:ascii="Times New Roman" w:hAnsi="Times New Roman" w:cs="Times New Roman"/>
          <w:sz w:val="24"/>
          <w:szCs w:val="24"/>
        </w:rPr>
        <w:t>”  raporunun onaylanması.</w:t>
      </w:r>
    </w:p>
    <w:p w:rsidR="001B1547" w:rsidRPr="001B1547" w:rsidRDefault="00CA3B74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3</w:t>
      </w:r>
      <w:r w:rsidRPr="00DD43C0">
        <w:rPr>
          <w:rFonts w:ascii="Times New Roman" w:hAnsi="Times New Roman" w:cs="Times New Roman"/>
          <w:b/>
        </w:rPr>
        <w:t>-</w:t>
      </w:r>
      <w:r w:rsidRPr="00DD43C0">
        <w:rPr>
          <w:rFonts w:ascii="Times New Roman" w:hAnsi="Times New Roman" w:cs="Times New Roman"/>
        </w:rPr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Karakoçan İlçesinde bulunan Cengiz Topel</w:t>
      </w:r>
      <w:r w:rsidR="0031374A">
        <w:rPr>
          <w:rFonts w:ascii="Times New Roman" w:hAnsi="Times New Roman" w:cs="Times New Roman"/>
          <w:sz w:val="24"/>
          <w:szCs w:val="24"/>
        </w:rPr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İlköğretim Okulunun bakım </w:t>
      </w:r>
      <w:proofErr w:type="gramStart"/>
      <w:r w:rsidR="001B1547" w:rsidRPr="001B1547">
        <w:rPr>
          <w:rFonts w:ascii="Times New Roman" w:hAnsi="Times New Roman" w:cs="Times New Roman"/>
          <w:sz w:val="24"/>
          <w:szCs w:val="24"/>
        </w:rPr>
        <w:t>onarı</w:t>
      </w:r>
      <w:r w:rsidR="0031374A">
        <w:rPr>
          <w:rFonts w:ascii="Times New Roman" w:hAnsi="Times New Roman" w:cs="Times New Roman"/>
          <w:sz w:val="24"/>
          <w:szCs w:val="24"/>
        </w:rPr>
        <w:t>mının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  yapılması</w:t>
      </w:r>
      <w:proofErr w:type="gram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yönünde hazırlanan “Eğitim Kültür ve Sosyal Hizmetler Komisyonu”</w:t>
      </w:r>
      <w:r w:rsidR="0031374A">
        <w:rPr>
          <w:rFonts w:ascii="Times New Roman" w:hAnsi="Times New Roman" w:cs="Times New Roman"/>
          <w:sz w:val="24"/>
          <w:szCs w:val="24"/>
        </w:rPr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raporunun onaylanması.</w:t>
      </w:r>
    </w:p>
    <w:p w:rsidR="00E76CED" w:rsidRPr="001B1547" w:rsidRDefault="00CA3B74" w:rsidP="001B1547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b/>
        </w:rPr>
        <w:t>4-</w:t>
      </w:r>
      <w:r w:rsidR="001B1547" w:rsidRPr="001B1547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Denetim Komisyonu Raporu sonuç bölümünün 5. Maddesinin araştırılması ile ilgili hazırlanan   “</w:t>
      </w:r>
      <w:proofErr w:type="spellStart"/>
      <w:proofErr w:type="gramStart"/>
      <w:r w:rsidR="001B1547" w:rsidRPr="001B1547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 Komisyonu</w:t>
      </w:r>
      <w:proofErr w:type="gramEnd"/>
      <w:r w:rsidR="001B1547" w:rsidRPr="001B1547">
        <w:rPr>
          <w:rFonts w:ascii="Times New Roman" w:hAnsi="Times New Roman" w:cs="Times New Roman"/>
          <w:sz w:val="24"/>
          <w:szCs w:val="24"/>
        </w:rPr>
        <w:t>” raporunun onaylanması.</w:t>
      </w:r>
    </w:p>
    <w:p w:rsidR="00E76CED" w:rsidRPr="001B1547" w:rsidRDefault="00CA3B74" w:rsidP="006B1D2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5-</w:t>
      </w:r>
      <w:r w:rsidRPr="00CA3B74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Koçkale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Köyü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foseptik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çukurun da patlaklar bulunması nedeniyle insan ve çevre sağlığının tehdit edildiği konusunun “Ar-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Komisyonuna” havalesi.</w:t>
      </w:r>
    </w:p>
    <w:p w:rsidR="001B1547" w:rsidRDefault="001B1547" w:rsidP="006B1D22">
      <w:pPr>
        <w:pStyle w:val="AralkYok"/>
        <w:jc w:val="both"/>
      </w:pPr>
    </w:p>
    <w:p w:rsidR="00E76CED" w:rsidRPr="001B1547" w:rsidRDefault="00CA3B74" w:rsidP="00E76C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6-</w:t>
      </w:r>
      <w:r w:rsidRPr="00CA3B74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Elazığ İli Sivrice İlçesi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Haftasar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Köyü Beylik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Mekiinde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bulunan doğal şelalenin ilimiz turizmine kazandırılması ile ilgili konunun Turizm Komisyonuna havalesi.</w:t>
      </w:r>
    </w:p>
    <w:p w:rsidR="001B1547" w:rsidRDefault="001B1547" w:rsidP="00E76C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B1547" w:rsidRPr="001B1547" w:rsidRDefault="00CA3B74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7-</w:t>
      </w:r>
      <w:r w:rsidRPr="00CA3B74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İller Bankası A.Ş. den 1 hibe olarak kabul edilen 1.000.000,00 TL ödenek ile 4 adet minibüs alınması.</w:t>
      </w:r>
    </w:p>
    <w:p w:rsidR="001B1547" w:rsidRPr="001B154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8-</w:t>
      </w:r>
      <w:r w:rsidRPr="003F0457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Elazığ İli Arıcak İlçesi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Üçocak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Beldesinde bulunan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Üçocak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İlköğretim okulunda bakım ve onarım yapılması ile </w:t>
      </w:r>
      <w:proofErr w:type="gramStart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ilgili  </w:t>
      </w:r>
      <w:r w:rsidR="001B1547" w:rsidRPr="001B1547">
        <w:rPr>
          <w:rFonts w:ascii="Times New Roman" w:hAnsi="Times New Roman" w:cs="Times New Roman"/>
          <w:bCs/>
          <w:sz w:val="24"/>
          <w:szCs w:val="24"/>
        </w:rPr>
        <w:t>konunun</w:t>
      </w:r>
      <w:proofErr w:type="gramEnd"/>
      <w:r w:rsidR="001B1547" w:rsidRPr="001B1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“</w:t>
      </w:r>
      <w:r w:rsidR="001B1547" w:rsidRPr="001B1547">
        <w:rPr>
          <w:rFonts w:ascii="Times New Roman" w:hAnsi="Times New Roman" w:cs="Times New Roman"/>
          <w:bCs/>
          <w:sz w:val="24"/>
          <w:szCs w:val="24"/>
        </w:rPr>
        <w:t>Eğitim Kültür ve Sosyal Hizmetler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 Komisyonuna” havalesi.</w:t>
      </w:r>
    </w:p>
    <w:p w:rsidR="001B1547" w:rsidRPr="001B1547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0457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5302 Sayılı İl Özel İdaresi Kanununun 10/b maddesi gereğince harcama kalemleri arasında 3.600.000,00 TL ödeneğin aktarılması.</w:t>
      </w:r>
    </w:p>
    <w:p w:rsidR="001B1547" w:rsidRPr="001B1547" w:rsidRDefault="003F0457" w:rsidP="006D0382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10-</w:t>
      </w:r>
      <w:r w:rsidR="006D0382" w:rsidRPr="006D0382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Maden İlçesi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Camikebir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Mahallesi 608 Ada 19 Parsel üzerinde kayıtlı 1.241,63 m</w:t>
      </w:r>
      <w:r w:rsidR="001B1547" w:rsidRPr="001B15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 taşınmazın Maden Belediyesi Hizmet Binası yapılması için tahsis talebi ile ilgili konunun İmar ve Bayındırlık Komisyonuna”  havalesi.</w:t>
      </w:r>
    </w:p>
    <w:p w:rsidR="001B1547" w:rsidRPr="001B1547" w:rsidRDefault="003F0457" w:rsidP="006D0382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11-</w:t>
      </w:r>
      <w:r w:rsidR="006D0382" w:rsidRPr="006D0382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Elazığ da 24.01.2020 tarihinde meydana gelen deprem nedeniyle yıkılan okulların </w:t>
      </w:r>
      <w:proofErr w:type="gramStart"/>
      <w:r w:rsidR="001B1547" w:rsidRPr="001B1547">
        <w:rPr>
          <w:rFonts w:ascii="Times New Roman" w:hAnsi="Times New Roman" w:cs="Times New Roman"/>
          <w:sz w:val="24"/>
          <w:szCs w:val="24"/>
        </w:rPr>
        <w:t>yerine  yapılacak</w:t>
      </w:r>
      <w:proofErr w:type="gram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olan Eğitim Kurumlarının yapım işlerinde kullanılmak üzere Konya Ticaret Odası tarafından Elazığ İl Özel İdaresi Hesabına nakit olarak yatırılan 142.521,99 TL Şartlı Bağışın kabul edilmesi</w:t>
      </w:r>
    </w:p>
    <w:p w:rsidR="001B1547" w:rsidRPr="001B1547" w:rsidRDefault="003F0457" w:rsidP="006D0382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b/>
        </w:rPr>
        <w:t>12</w:t>
      </w:r>
      <w:r w:rsidR="006D0382">
        <w:rPr>
          <w:b/>
        </w:rPr>
        <w:t>-</w:t>
      </w:r>
      <w:r w:rsidR="006D0382" w:rsidRPr="006D0382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Ağın İlçesine bağlı Akpınar,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Başpınar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Şenpınar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Mahallerleri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Bademli, Pul, Öğrendik,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Beyelması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, Bahadırlar,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Samançay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Yenipayam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Köylerinde bulunan tarımsal arazilerin daha verimli kullanılması amacıyla nelerin yapılabileceği ile ilgili olarak hazırlanan “Tarım ve Hayvancılık Komisyonu” raporunun onaylanması.</w:t>
      </w:r>
    </w:p>
    <w:p w:rsidR="001B1547" w:rsidRPr="001B1547" w:rsidRDefault="006D0382" w:rsidP="003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D0382">
        <w:rPr>
          <w:rFonts w:ascii="Times New Roman" w:hAnsi="Times New Roman" w:cs="Times New Roman"/>
          <w:b/>
          <w:sz w:val="24"/>
          <w:szCs w:val="24"/>
        </w:rPr>
        <w:t>13-</w:t>
      </w:r>
      <w:r w:rsidRPr="006D0382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Ağın İlçesi Bademli Köyünde bulunan Kaya </w:t>
      </w:r>
      <w:proofErr w:type="gramStart"/>
      <w:r w:rsidR="001B1547" w:rsidRPr="001B1547">
        <w:rPr>
          <w:rFonts w:ascii="Times New Roman" w:hAnsi="Times New Roman" w:cs="Times New Roman"/>
          <w:sz w:val="24"/>
          <w:szCs w:val="24"/>
        </w:rPr>
        <w:t>Mezarlıklarının   İlimiz</w:t>
      </w:r>
      <w:proofErr w:type="gram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Turizmine kazandırılması amacıyla nelerin yapılabileceği ile ilgili hazırlanan “Turizm Komisyonu”</w:t>
      </w:r>
      <w:r w:rsidR="001B1547">
        <w:rPr>
          <w:rFonts w:ascii="Times New Roman" w:hAnsi="Times New Roman" w:cs="Times New Roman"/>
          <w:sz w:val="24"/>
          <w:szCs w:val="24"/>
        </w:rPr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>raporunun onaylanması.</w:t>
      </w:r>
    </w:p>
    <w:p w:rsidR="001B1547" w:rsidRPr="001B1547" w:rsidRDefault="003F0457" w:rsidP="006D0382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lastRenderedPageBreak/>
        <w:t>14-</w:t>
      </w:r>
      <w:r w:rsidRPr="003F0457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="001B1547" w:rsidRPr="001B1547">
        <w:rPr>
          <w:rFonts w:ascii="Times New Roman" w:hAnsi="Times New Roman" w:cs="Times New Roman"/>
          <w:sz w:val="24"/>
          <w:szCs w:val="24"/>
        </w:rPr>
        <w:t>Bekçitepe</w:t>
      </w:r>
      <w:proofErr w:type="spellEnd"/>
      <w:r w:rsidR="001B1547" w:rsidRPr="001B1547">
        <w:rPr>
          <w:rFonts w:ascii="Times New Roman" w:hAnsi="Times New Roman" w:cs="Times New Roman"/>
          <w:sz w:val="24"/>
          <w:szCs w:val="24"/>
        </w:rPr>
        <w:t xml:space="preserve"> Köyü sınırları içerisinde bulunan arıtma tesisinde patlaklar bulunması nedeniyle insan ve çevre sağlığının tehdit edildiği ile ilgili hazırlanan “Plan ve Bütçe Komisyonu” raporunun onaylanması.</w:t>
      </w:r>
    </w:p>
    <w:p w:rsidR="001B1547" w:rsidRPr="001B1547" w:rsidRDefault="003F0457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15-</w:t>
      </w:r>
      <w:r w:rsidR="001B1547" w:rsidRPr="001B1547">
        <w:t xml:space="preserve"> </w:t>
      </w:r>
      <w:r w:rsidR="001B1547" w:rsidRPr="001B1547">
        <w:rPr>
          <w:rFonts w:ascii="Times New Roman" w:hAnsi="Times New Roman" w:cs="Times New Roman"/>
          <w:sz w:val="24"/>
          <w:szCs w:val="24"/>
        </w:rPr>
        <w:t xml:space="preserve">Alacakaya İlçesi yol ağında bulunan Çataklı Köyü yolunun incelenmesi ile ilgili konunun “Köylere Yönelik </w:t>
      </w:r>
      <w:proofErr w:type="gramStart"/>
      <w:r w:rsidR="001B1547" w:rsidRPr="001B1547">
        <w:rPr>
          <w:rFonts w:ascii="Times New Roman" w:hAnsi="Times New Roman" w:cs="Times New Roman"/>
          <w:sz w:val="24"/>
          <w:szCs w:val="24"/>
        </w:rPr>
        <w:t>Hizmetler  Komisyonuna</w:t>
      </w:r>
      <w:proofErr w:type="gramEnd"/>
      <w:r w:rsidR="001B1547" w:rsidRPr="001B1547">
        <w:rPr>
          <w:rFonts w:ascii="Times New Roman" w:hAnsi="Times New Roman" w:cs="Times New Roman"/>
          <w:sz w:val="24"/>
          <w:szCs w:val="24"/>
        </w:rPr>
        <w:t>”  havalesi.</w:t>
      </w:r>
    </w:p>
    <w:tbl>
      <w:tblPr>
        <w:tblW w:w="10551" w:type="dxa"/>
        <w:tblInd w:w="-34" w:type="dxa"/>
        <w:tblLook w:val="01E0"/>
      </w:tblPr>
      <w:tblGrid>
        <w:gridCol w:w="10551"/>
      </w:tblGrid>
      <w:tr w:rsidR="001B1547" w:rsidRPr="009A6003" w:rsidTr="00593E3A">
        <w:trPr>
          <w:trHeight w:val="509"/>
        </w:trPr>
        <w:tc>
          <w:tcPr>
            <w:tcW w:w="3455" w:type="dxa"/>
            <w:vMerge w:val="restart"/>
          </w:tcPr>
          <w:p w:rsidR="001B1547" w:rsidRDefault="001B1547" w:rsidP="0059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4A">
              <w:rPr>
                <w:b/>
                <w:sz w:val="24"/>
                <w:szCs w:val="24"/>
              </w:rPr>
              <w:t>16-</w:t>
            </w:r>
            <w:r w:rsidRPr="00026346">
              <w:t xml:space="preserve"> </w:t>
            </w:r>
            <w:r w:rsidRPr="001B1547">
              <w:rPr>
                <w:rFonts w:ascii="Times New Roman" w:hAnsi="Times New Roman" w:cs="Times New Roman"/>
                <w:sz w:val="24"/>
                <w:szCs w:val="24"/>
              </w:rPr>
              <w:t xml:space="preserve">Karakoçan İlçesine bağlı </w:t>
            </w:r>
            <w:proofErr w:type="spellStart"/>
            <w:r w:rsidRPr="001B1547">
              <w:rPr>
                <w:rFonts w:ascii="Times New Roman" w:hAnsi="Times New Roman" w:cs="Times New Roman"/>
                <w:sz w:val="24"/>
                <w:szCs w:val="24"/>
              </w:rPr>
              <w:t>Kızılpınar</w:t>
            </w:r>
            <w:proofErr w:type="spellEnd"/>
            <w:r w:rsidRPr="001B1547">
              <w:rPr>
                <w:rFonts w:ascii="Times New Roman" w:hAnsi="Times New Roman" w:cs="Times New Roman"/>
                <w:sz w:val="24"/>
                <w:szCs w:val="24"/>
              </w:rPr>
              <w:t xml:space="preserve"> Köyü Tatlıca ve İnceler Mezrasında bulunan tarımsal arazilerin daha verimli kullanılması amacıyla nelerin yapılabileceği konusunun İncelenmek üzere “Tarım ve Hayvancılık Komisyonuna”  havalesi.</w:t>
            </w:r>
          </w:p>
          <w:p w:rsidR="001B1547" w:rsidRDefault="001B1547" w:rsidP="0059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547">
              <w:rPr>
                <w:rFonts w:ascii="Times New Roman" w:hAnsi="Times New Roman" w:cs="Times New Roman"/>
                <w:sz w:val="24"/>
                <w:szCs w:val="24"/>
              </w:rPr>
              <w:t>5302 Sayılı İl Özel İdaresi Kanununun 10/b maddesi gereğince harcama kalemleri arasında 500.000,00 TL ödeneğin aktarılması.</w:t>
            </w:r>
          </w:p>
          <w:p w:rsidR="001B1547" w:rsidRDefault="001B1547" w:rsidP="0059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BBE" w:rsidRPr="00995952">
              <w:t xml:space="preserve"> </w:t>
            </w:r>
            <w:r w:rsidR="00754BBE" w:rsidRPr="00754BBE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 </w:t>
            </w:r>
            <w:proofErr w:type="spellStart"/>
            <w:r w:rsidR="00754BBE" w:rsidRPr="00754BBE">
              <w:rPr>
                <w:rFonts w:ascii="Times New Roman" w:hAnsi="Times New Roman" w:cs="Times New Roman"/>
                <w:sz w:val="24"/>
                <w:szCs w:val="24"/>
              </w:rPr>
              <w:t>Çakırkaş</w:t>
            </w:r>
            <w:proofErr w:type="spellEnd"/>
            <w:r w:rsidR="00754BBE" w:rsidRPr="00754BBE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 içerisinde bulunan ve tapunun 2682 </w:t>
            </w:r>
            <w:proofErr w:type="spellStart"/>
            <w:r w:rsidR="00754BBE" w:rsidRPr="00754BBE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754BBE" w:rsidRPr="00754BBE">
              <w:rPr>
                <w:rFonts w:ascii="Times New Roman" w:hAnsi="Times New Roman" w:cs="Times New Roman"/>
                <w:sz w:val="24"/>
                <w:szCs w:val="24"/>
              </w:rPr>
              <w:t xml:space="preserve"> parseli üzerinde İmar planı değişikliği yapılması amacıyla hazırlatılan Uygulama İmar Planının </w:t>
            </w:r>
            <w:r w:rsidR="00754BBE" w:rsidRPr="00754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Onaylanmaması </w:t>
            </w:r>
            <w:r w:rsidR="00754BBE" w:rsidRPr="00754BBE">
              <w:rPr>
                <w:rFonts w:ascii="Times New Roman" w:hAnsi="Times New Roman" w:cs="Times New Roman"/>
                <w:sz w:val="24"/>
                <w:szCs w:val="24"/>
              </w:rPr>
              <w:t>ile ilgili olarak hazırlanan “İmar ve Bayındırlık Komisyonu”  inceleme raporunun onaylanması.</w:t>
            </w:r>
          </w:p>
          <w:p w:rsidR="00754BBE" w:rsidRPr="001B1547" w:rsidRDefault="00754BBE" w:rsidP="00593E3A">
            <w:pPr>
              <w:rPr>
                <w:b/>
              </w:rPr>
            </w:pPr>
            <w:r w:rsidRPr="00754B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2167">
              <w:t xml:space="preserve"> </w:t>
            </w:r>
            <w:r w:rsidRPr="00754BBE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</w:t>
            </w:r>
            <w:proofErr w:type="spellStart"/>
            <w:r w:rsidRPr="00754BBE">
              <w:rPr>
                <w:rFonts w:ascii="Times New Roman" w:hAnsi="Times New Roman" w:cs="Times New Roman"/>
                <w:sz w:val="24"/>
                <w:szCs w:val="24"/>
              </w:rPr>
              <w:t>İmikuşağı</w:t>
            </w:r>
            <w:proofErr w:type="spellEnd"/>
            <w:r w:rsidRPr="0075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BBE">
              <w:rPr>
                <w:rFonts w:ascii="Times New Roman" w:hAnsi="Times New Roman" w:cs="Times New Roman"/>
                <w:sz w:val="24"/>
                <w:szCs w:val="24"/>
              </w:rPr>
              <w:t>köy  yolunun</w:t>
            </w:r>
            <w:proofErr w:type="gramEnd"/>
            <w:r w:rsidRPr="00754BBE">
              <w:rPr>
                <w:rFonts w:ascii="Times New Roman" w:hAnsi="Times New Roman" w:cs="Times New Roman"/>
                <w:sz w:val="24"/>
                <w:szCs w:val="24"/>
              </w:rPr>
              <w:t xml:space="preserve"> incelenmesi ile ilgili hazırlanan “Köylere Yönelik Hizmetler Komisyonu” inceleme raporunun onaylanması.</w:t>
            </w:r>
          </w:p>
        </w:tc>
      </w:tr>
      <w:tr w:rsidR="001B1547" w:rsidRPr="00286AD1" w:rsidTr="00593E3A">
        <w:trPr>
          <w:trHeight w:val="509"/>
        </w:trPr>
        <w:tc>
          <w:tcPr>
            <w:tcW w:w="3455" w:type="dxa"/>
            <w:vMerge/>
          </w:tcPr>
          <w:p w:rsidR="001B1547" w:rsidRPr="00286AD1" w:rsidRDefault="001B1547" w:rsidP="00593E3A">
            <w:pPr>
              <w:tabs>
                <w:tab w:val="left" w:pos="4298"/>
              </w:tabs>
            </w:pPr>
          </w:p>
        </w:tc>
      </w:tr>
      <w:tr w:rsidR="001B1547" w:rsidRPr="00F45C7E" w:rsidTr="00593E3A">
        <w:trPr>
          <w:trHeight w:val="2056"/>
        </w:trPr>
        <w:tc>
          <w:tcPr>
            <w:tcW w:w="3455" w:type="dxa"/>
            <w:vMerge/>
          </w:tcPr>
          <w:p w:rsidR="001B1547" w:rsidRPr="00F45C7E" w:rsidRDefault="001B1547" w:rsidP="00593E3A">
            <w:pPr>
              <w:tabs>
                <w:tab w:val="left" w:pos="4298"/>
              </w:tabs>
            </w:pPr>
          </w:p>
        </w:tc>
      </w:tr>
    </w:tbl>
    <w:p w:rsidR="00754BBE" w:rsidRPr="00754BBE" w:rsidRDefault="00754BBE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</w:t>
      </w:r>
      <w:r w:rsidR="003F0457" w:rsidRPr="003F0457">
        <w:t xml:space="preserve"> </w:t>
      </w:r>
      <w:r w:rsidRPr="00754BBE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Dedeyolu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Köyü, Yedikardeş Köyü ve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Nergizi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Köyü Maden İlçesi Polat </w:t>
      </w:r>
      <w:proofErr w:type="gramStart"/>
      <w:r w:rsidRPr="00754BBE">
        <w:rPr>
          <w:rFonts w:ascii="Times New Roman" w:hAnsi="Times New Roman" w:cs="Times New Roman"/>
          <w:sz w:val="24"/>
          <w:szCs w:val="24"/>
        </w:rPr>
        <w:t>Köyü,Merkez</w:t>
      </w:r>
      <w:proofErr w:type="gramEnd"/>
      <w:r w:rsidRPr="00754BBE">
        <w:rPr>
          <w:rFonts w:ascii="Times New Roman" w:hAnsi="Times New Roman" w:cs="Times New Roman"/>
          <w:sz w:val="24"/>
          <w:szCs w:val="24"/>
        </w:rPr>
        <w:t xml:space="preserve"> İlçe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Yolüstü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Köyü ve Alacakaya İlçesi Halkalı Köyü içme suyunda kullanılmak üzere İçme Suyu Memba Tahsis dosyasının onaylanması</w:t>
      </w:r>
    </w:p>
    <w:p w:rsidR="00754BBE" w:rsidRPr="00754BBE" w:rsidRDefault="003F0457" w:rsidP="00754BBE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2</w:t>
      </w:r>
      <w:r w:rsidR="00754BBE">
        <w:rPr>
          <w:rFonts w:ascii="Times New Roman" w:hAnsi="Times New Roman" w:cs="Times New Roman"/>
          <w:b/>
          <w:sz w:val="24"/>
          <w:szCs w:val="24"/>
        </w:rPr>
        <w:t>1-</w:t>
      </w:r>
      <w:r w:rsidR="00754BBE" w:rsidRPr="00754BBE">
        <w:t xml:space="preserve"> </w:t>
      </w:r>
      <w:r w:rsidR="00754BBE" w:rsidRPr="00754BBE">
        <w:rPr>
          <w:rFonts w:ascii="Times New Roman" w:hAnsi="Times New Roman" w:cs="Times New Roman"/>
          <w:sz w:val="24"/>
          <w:szCs w:val="24"/>
        </w:rPr>
        <w:t>Elazığ Spor Kulübü Derneği’ne kiraya verilen M Lütfullah Bilgin Spor Kompleksinin kira süresinin uzatılması konusunun İncelenmek üzere “Plan ve Bütçe Komisyonuna”  havalesi.</w:t>
      </w:r>
    </w:p>
    <w:p w:rsidR="00AD5997" w:rsidRDefault="003F0457" w:rsidP="00754BBE">
      <w:pPr>
        <w:jc w:val="both"/>
        <w:rPr>
          <w:rFonts w:ascii="Times New Roman" w:hAnsi="Times New Roman" w:cs="Times New Roman"/>
          <w:sz w:val="24"/>
          <w:szCs w:val="24"/>
        </w:rPr>
      </w:pPr>
      <w:r w:rsidRPr="00754BBE">
        <w:rPr>
          <w:rFonts w:ascii="Times New Roman" w:hAnsi="Times New Roman" w:cs="Times New Roman"/>
          <w:b/>
          <w:sz w:val="24"/>
          <w:szCs w:val="24"/>
        </w:rPr>
        <w:t>2</w:t>
      </w:r>
      <w:r w:rsidR="00754BBE" w:rsidRPr="00754BBE">
        <w:rPr>
          <w:rFonts w:ascii="Times New Roman" w:hAnsi="Times New Roman" w:cs="Times New Roman"/>
          <w:b/>
          <w:sz w:val="24"/>
          <w:szCs w:val="24"/>
        </w:rPr>
        <w:t>2</w:t>
      </w:r>
      <w:r w:rsidRPr="00754BBE">
        <w:rPr>
          <w:rFonts w:ascii="Times New Roman" w:hAnsi="Times New Roman" w:cs="Times New Roman"/>
          <w:b/>
          <w:sz w:val="24"/>
          <w:szCs w:val="24"/>
        </w:rPr>
        <w:t>-</w:t>
      </w:r>
      <w:r w:rsidR="00372FA3" w:rsidRPr="00372FA3">
        <w:t xml:space="preserve"> </w:t>
      </w:r>
      <w:r w:rsidR="00754BBE" w:rsidRPr="00754BBE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r w:rsidR="00754BBE" w:rsidRPr="00754BBE">
        <w:rPr>
          <w:rFonts w:ascii="Times New Roman" w:hAnsi="Times New Roman" w:cs="Times New Roman"/>
          <w:sz w:val="24"/>
          <w:szCs w:val="24"/>
        </w:rPr>
        <w:t>Sarıbaşak</w:t>
      </w:r>
      <w:proofErr w:type="spellEnd"/>
      <w:r w:rsidR="00754BBE" w:rsidRPr="00754BBE">
        <w:rPr>
          <w:rFonts w:ascii="Times New Roman" w:hAnsi="Times New Roman" w:cs="Times New Roman"/>
          <w:sz w:val="24"/>
          <w:szCs w:val="24"/>
        </w:rPr>
        <w:t xml:space="preserve"> Köyünde bulunan Sağlık Ocağındaki eksiklerin araştırılması konusunun “Çevre ve </w:t>
      </w:r>
      <w:proofErr w:type="gramStart"/>
      <w:r w:rsidR="00754BBE" w:rsidRPr="00754BBE">
        <w:rPr>
          <w:rFonts w:ascii="Times New Roman" w:hAnsi="Times New Roman" w:cs="Times New Roman"/>
          <w:sz w:val="24"/>
          <w:szCs w:val="24"/>
        </w:rPr>
        <w:t>Sağlık  Komisyonuna</w:t>
      </w:r>
      <w:proofErr w:type="gramEnd"/>
      <w:r w:rsidR="00754BBE" w:rsidRPr="00754BBE">
        <w:rPr>
          <w:rFonts w:ascii="Times New Roman" w:hAnsi="Times New Roman" w:cs="Times New Roman"/>
          <w:sz w:val="24"/>
          <w:szCs w:val="24"/>
        </w:rPr>
        <w:t>”  havalesi</w:t>
      </w:r>
    </w:p>
    <w:p w:rsidR="00754BBE" w:rsidRDefault="00754BBE" w:rsidP="00754BBE">
      <w:pPr>
        <w:jc w:val="both"/>
        <w:rPr>
          <w:rFonts w:ascii="Times New Roman" w:hAnsi="Times New Roman" w:cs="Times New Roman"/>
          <w:sz w:val="24"/>
          <w:szCs w:val="24"/>
        </w:rPr>
      </w:pPr>
      <w:r w:rsidRPr="00754BBE">
        <w:rPr>
          <w:rFonts w:ascii="Times New Roman" w:hAnsi="Times New Roman" w:cs="Times New Roman"/>
          <w:b/>
          <w:sz w:val="24"/>
          <w:szCs w:val="24"/>
        </w:rPr>
        <w:t>23-</w:t>
      </w:r>
      <w:r w:rsidRPr="00754BBE">
        <w:t xml:space="preserve"> </w:t>
      </w:r>
      <w:r w:rsidRPr="00754BBE">
        <w:rPr>
          <w:rFonts w:ascii="Times New Roman" w:hAnsi="Times New Roman" w:cs="Times New Roman"/>
          <w:sz w:val="24"/>
          <w:szCs w:val="24"/>
        </w:rPr>
        <w:t>Kovancılar ilçesi yol ağında bulunan Soğanlı Köyü ile bağlı mezraları arasında bulunan yolun incelenmesi ile ilgili konunun “Altyapı Hizmetleri Komisyonuna”  havalesi.</w:t>
      </w:r>
    </w:p>
    <w:p w:rsidR="00754BBE" w:rsidRDefault="00754BBE" w:rsidP="00754BBE">
      <w:pPr>
        <w:jc w:val="both"/>
        <w:rPr>
          <w:rFonts w:ascii="Times New Roman" w:hAnsi="Times New Roman" w:cs="Times New Roman"/>
          <w:sz w:val="24"/>
          <w:szCs w:val="24"/>
        </w:rPr>
      </w:pPr>
      <w:r w:rsidRPr="00754BBE">
        <w:rPr>
          <w:rFonts w:ascii="Times New Roman" w:hAnsi="Times New Roman" w:cs="Times New Roman"/>
          <w:b/>
          <w:sz w:val="24"/>
          <w:szCs w:val="24"/>
        </w:rPr>
        <w:t>24-</w:t>
      </w:r>
      <w:r w:rsidRPr="00754BBE">
        <w:rPr>
          <w:rFonts w:ascii="Times New Roman" w:hAnsi="Times New Roman" w:cs="Times New Roman"/>
          <w:sz w:val="24"/>
          <w:szCs w:val="24"/>
        </w:rPr>
        <w:t xml:space="preserve">İl Genel Meclisinin 20.11.2019 tarih ve 316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kararıyla Elazığ İl Özel İdaresi 2020 Yılı Yatırım Programı kabul edilmiştir, Kabul edilen yatırım programda </w:t>
      </w:r>
      <w:proofErr w:type="gramStart"/>
      <w:r w:rsidRPr="00754BBE">
        <w:rPr>
          <w:rFonts w:ascii="Times New Roman" w:hAnsi="Times New Roman" w:cs="Times New Roman"/>
          <w:sz w:val="24"/>
          <w:szCs w:val="24"/>
        </w:rPr>
        <w:t>bulunmayan;Ağın</w:t>
      </w:r>
      <w:proofErr w:type="gramEnd"/>
      <w:r w:rsidRPr="00754BBE">
        <w:rPr>
          <w:rFonts w:ascii="Times New Roman" w:hAnsi="Times New Roman" w:cs="Times New Roman"/>
          <w:sz w:val="24"/>
          <w:szCs w:val="24"/>
        </w:rPr>
        <w:t xml:space="preserve"> İlçesi Pul Köyünde Drenaj yapılması işi,Ağın İlçesi Öğrendik Köyünde Drenaj yapılması işi,Ağın İlçesi Öğrendik Köyü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Tarlabaşı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Mezrası Drenaj yapılması işi,Ağın İlçesi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Yenipayam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Köyünde Drenaj yapılması işi,Keban İlçesi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Topkıran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Köyünde Sondaj yapılması işi,Palu İlçesi Karakaş Köyünde </w:t>
      </w:r>
      <w:proofErr w:type="spellStart"/>
      <w:r w:rsidRPr="00754BBE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Pr="00754BBE">
        <w:rPr>
          <w:rFonts w:ascii="Times New Roman" w:hAnsi="Times New Roman" w:cs="Times New Roman"/>
          <w:sz w:val="24"/>
          <w:szCs w:val="24"/>
        </w:rPr>
        <w:t xml:space="preserve"> Tesis Geliştirme işlerinin Elazığ İl Özel İdaresi 2020Yılı Yatırım Programına eklenmesine.</w:t>
      </w:r>
    </w:p>
    <w:p w:rsidR="00754BBE" w:rsidRPr="00754BBE" w:rsidRDefault="00754BBE" w:rsidP="00754BB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54BBE" w:rsidRPr="00754BBE" w:rsidRDefault="00754BBE" w:rsidP="00754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Verilmiştir.</w:t>
      </w:r>
    </w:p>
    <w:p w:rsidR="00AD5997" w:rsidRPr="00AD5997" w:rsidRDefault="00AD5997" w:rsidP="00AD599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D5997" w:rsidRPr="00AD5997" w:rsidSect="006F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8BF"/>
    <w:multiLevelType w:val="hybridMultilevel"/>
    <w:tmpl w:val="182491E8"/>
    <w:lvl w:ilvl="0" w:tplc="8FDA25A8">
      <w:start w:val="1"/>
      <w:numFmt w:val="decimal"/>
      <w:lvlText w:val="%1-"/>
      <w:lvlJc w:val="left"/>
      <w:pPr>
        <w:ind w:left="67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9AD5C6A"/>
    <w:multiLevelType w:val="hybridMultilevel"/>
    <w:tmpl w:val="5E16D326"/>
    <w:lvl w:ilvl="0" w:tplc="E6A014A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F5E17"/>
    <w:multiLevelType w:val="hybridMultilevel"/>
    <w:tmpl w:val="E8E2A2EA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B1529C"/>
    <w:multiLevelType w:val="hybridMultilevel"/>
    <w:tmpl w:val="9FB44230"/>
    <w:lvl w:ilvl="0" w:tplc="855A61D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3B74"/>
    <w:rsid w:val="001B1547"/>
    <w:rsid w:val="001B70EC"/>
    <w:rsid w:val="001F3786"/>
    <w:rsid w:val="00255B3A"/>
    <w:rsid w:val="00304D04"/>
    <w:rsid w:val="0031374A"/>
    <w:rsid w:val="003474C2"/>
    <w:rsid w:val="00372FA3"/>
    <w:rsid w:val="003F0457"/>
    <w:rsid w:val="0052334D"/>
    <w:rsid w:val="00557A3B"/>
    <w:rsid w:val="005D5F7A"/>
    <w:rsid w:val="006B1D22"/>
    <w:rsid w:val="006D0382"/>
    <w:rsid w:val="006F73BB"/>
    <w:rsid w:val="00732558"/>
    <w:rsid w:val="00754BBE"/>
    <w:rsid w:val="00795100"/>
    <w:rsid w:val="0082499A"/>
    <w:rsid w:val="0083427C"/>
    <w:rsid w:val="00A8340B"/>
    <w:rsid w:val="00AD5997"/>
    <w:rsid w:val="00AE3FCE"/>
    <w:rsid w:val="00B92182"/>
    <w:rsid w:val="00BD0D1C"/>
    <w:rsid w:val="00CA3B74"/>
    <w:rsid w:val="00DD43C0"/>
    <w:rsid w:val="00E76CED"/>
    <w:rsid w:val="00F2388D"/>
    <w:rsid w:val="00F46283"/>
    <w:rsid w:val="00FF0D2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74"/>
    <w:pPr>
      <w:ind w:left="720"/>
      <w:contextualSpacing/>
    </w:pPr>
  </w:style>
  <w:style w:type="paragraph" w:styleId="GvdeMetni">
    <w:name w:val="Body Text"/>
    <w:basedOn w:val="Normal"/>
    <w:link w:val="GvdeMetniChar"/>
    <w:rsid w:val="00372FA3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72FA3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FF2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1552-206D-45C7-8A68-DDA8DE8E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20</cp:revision>
  <dcterms:created xsi:type="dcterms:W3CDTF">2019-07-18T11:18:00Z</dcterms:created>
  <dcterms:modified xsi:type="dcterms:W3CDTF">2020-10-06T08:08:00Z</dcterms:modified>
</cp:coreProperties>
</file>