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18" w:rsidRPr="001667CD" w:rsidRDefault="006442ED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05.04</w:t>
      </w:r>
      <w:r w:rsidR="00A76912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 w:rsidR="00154C18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126</w:t>
      </w:r>
    </w:p>
    <w:p w:rsidR="00A76912" w:rsidRPr="00A16C45" w:rsidRDefault="00BE3101" w:rsidP="00A76912">
      <w:pPr>
        <w:pStyle w:val="Balk1"/>
        <w:jc w:val="both"/>
        <w:rPr>
          <w:szCs w:val="24"/>
        </w:rPr>
      </w:pPr>
      <w:r>
        <w:rPr>
          <w:szCs w:val="24"/>
        </w:rPr>
        <w:tab/>
      </w:r>
      <w:proofErr w:type="gramStart"/>
      <w:r w:rsidR="006442ED">
        <w:rPr>
          <w:sz w:val="23"/>
          <w:szCs w:val="23"/>
        </w:rPr>
        <w:t>Anıl Hafriyat ve Nakliyat</w:t>
      </w:r>
      <w:r w:rsidR="006442ED" w:rsidRPr="003D2DD0">
        <w:rPr>
          <w:sz w:val="23"/>
          <w:szCs w:val="23"/>
        </w:rPr>
        <w:t xml:space="preserve"> </w:t>
      </w:r>
      <w:r w:rsidR="006442ED">
        <w:rPr>
          <w:sz w:val="23"/>
          <w:szCs w:val="23"/>
        </w:rPr>
        <w:t xml:space="preserve">(Necmettin TAŞKAN) temsilcisinin </w:t>
      </w:r>
      <w:r w:rsidR="006442ED" w:rsidRPr="003D2DD0">
        <w:rPr>
          <w:sz w:val="23"/>
          <w:szCs w:val="23"/>
        </w:rPr>
        <w:t xml:space="preserve">teklif ettiği </w:t>
      </w:r>
      <w:r w:rsidR="006442ED">
        <w:rPr>
          <w:sz w:val="23"/>
          <w:szCs w:val="23"/>
        </w:rPr>
        <w:t>9.700.000</w:t>
      </w:r>
      <w:r w:rsidR="006442ED" w:rsidRPr="003D2DD0">
        <w:rPr>
          <w:sz w:val="23"/>
          <w:szCs w:val="23"/>
        </w:rPr>
        <w:t xml:space="preserve">,00 TL bedel muhammen bedeline nispetle tercihe layık görülerek </w:t>
      </w:r>
      <w:r w:rsidR="006442ED" w:rsidRPr="003F4A1F">
        <w:rPr>
          <w:b/>
        </w:rPr>
        <w:t>Eski Araştırma Hastanesi B Blok (Milli Eğitim Müdü</w:t>
      </w:r>
      <w:r w:rsidR="006442ED">
        <w:rPr>
          <w:b/>
        </w:rPr>
        <w:t>rlüğü Öğretmenevi)</w:t>
      </w:r>
      <w:r w:rsidR="006442ED" w:rsidRPr="003F4A1F">
        <w:rPr>
          <w:b/>
        </w:rPr>
        <w:t xml:space="preserve"> bina</w:t>
      </w:r>
      <w:r w:rsidR="006442ED">
        <w:rPr>
          <w:b/>
        </w:rPr>
        <w:t>s</w:t>
      </w:r>
      <w:r w:rsidR="006442ED" w:rsidRPr="003F4A1F">
        <w:rPr>
          <w:b/>
        </w:rPr>
        <w:t>ının</w:t>
      </w:r>
      <w:r w:rsidR="006442ED" w:rsidRPr="003F4A1F">
        <w:rPr>
          <w:b/>
          <w:bCs/>
          <w:sz w:val="23"/>
          <w:szCs w:val="23"/>
        </w:rPr>
        <w:t xml:space="preserve"> </w:t>
      </w:r>
      <w:r w:rsidR="006442ED" w:rsidRPr="003D2DD0">
        <w:rPr>
          <w:b/>
          <w:bCs/>
          <w:sz w:val="23"/>
          <w:szCs w:val="23"/>
        </w:rPr>
        <w:t xml:space="preserve">hurda karşılığı </w:t>
      </w:r>
      <w:r w:rsidR="006442ED" w:rsidRPr="003D2DD0">
        <w:rPr>
          <w:b/>
          <w:sz w:val="23"/>
          <w:szCs w:val="23"/>
        </w:rPr>
        <w:t>yıkılması ve e</w:t>
      </w:r>
      <w:r w:rsidR="006442ED">
        <w:rPr>
          <w:b/>
          <w:sz w:val="23"/>
          <w:szCs w:val="23"/>
        </w:rPr>
        <w:t>nkazının kaldırılması işinin 9.700</w:t>
      </w:r>
      <w:r w:rsidR="006442ED" w:rsidRPr="003D2DD0">
        <w:rPr>
          <w:b/>
          <w:sz w:val="23"/>
          <w:szCs w:val="23"/>
        </w:rPr>
        <w:t>.000,00 (</w:t>
      </w:r>
      <w:proofErr w:type="spellStart"/>
      <w:r w:rsidR="006442ED">
        <w:rPr>
          <w:b/>
          <w:sz w:val="23"/>
          <w:szCs w:val="23"/>
        </w:rPr>
        <w:t>Dokuzmilyonyediyüz</w:t>
      </w:r>
      <w:r w:rsidR="006442ED" w:rsidRPr="003D2DD0">
        <w:rPr>
          <w:b/>
          <w:sz w:val="23"/>
          <w:szCs w:val="23"/>
        </w:rPr>
        <w:t>bin</w:t>
      </w:r>
      <w:proofErr w:type="spellEnd"/>
      <w:r w:rsidR="006442ED" w:rsidRPr="003D2DD0">
        <w:rPr>
          <w:b/>
          <w:sz w:val="23"/>
          <w:szCs w:val="23"/>
        </w:rPr>
        <w:t xml:space="preserve">) TL </w:t>
      </w:r>
      <w:r w:rsidR="006442ED">
        <w:rPr>
          <w:b/>
          <w:sz w:val="23"/>
          <w:szCs w:val="23"/>
        </w:rPr>
        <w:t xml:space="preserve">bedelle </w:t>
      </w:r>
      <w:r w:rsidR="006442ED" w:rsidRPr="003F4A1F">
        <w:rPr>
          <w:b/>
          <w:sz w:val="23"/>
          <w:szCs w:val="23"/>
        </w:rPr>
        <w:t>Anıl Hafriyat ve Nakliyat’a (Necmettin TAŞKAN) yaptırılmasına,</w:t>
      </w:r>
      <w:r w:rsidR="006442ED" w:rsidRPr="003D2DD0">
        <w:rPr>
          <w:sz w:val="23"/>
          <w:szCs w:val="23"/>
        </w:rPr>
        <w:t xml:space="preserve"> diğer hususların düzenlenen idari şartname, teknik şartname ve düzenlenecek sözleşme hükümleri gereğince yerine getirilmesine, kararın 2886 sayılı D.İ.K.’</w:t>
      </w:r>
      <w:proofErr w:type="spellStart"/>
      <w:r w:rsidR="006442ED" w:rsidRPr="003D2DD0">
        <w:rPr>
          <w:sz w:val="23"/>
          <w:szCs w:val="23"/>
        </w:rPr>
        <w:t>nun</w:t>
      </w:r>
      <w:proofErr w:type="spellEnd"/>
      <w:r w:rsidR="006442ED" w:rsidRPr="003D2DD0">
        <w:rPr>
          <w:sz w:val="23"/>
          <w:szCs w:val="23"/>
        </w:rPr>
        <w:t xml:space="preserve"> 31. maddesi gereğince İta Amirinin onayına sunulmasın</w:t>
      </w:r>
      <w:r w:rsidR="006442ED">
        <w:rPr>
          <w:sz w:val="23"/>
          <w:szCs w:val="23"/>
        </w:rPr>
        <w:t xml:space="preserve">a oybirliği ile karar verildi. </w:t>
      </w:r>
      <w:proofErr w:type="gramEnd"/>
      <w:r w:rsidR="006442ED">
        <w:rPr>
          <w:sz w:val="23"/>
          <w:szCs w:val="23"/>
        </w:rPr>
        <w:t>05</w:t>
      </w:r>
      <w:r w:rsidR="006442ED" w:rsidRPr="003D2DD0">
        <w:rPr>
          <w:sz w:val="23"/>
          <w:szCs w:val="23"/>
        </w:rPr>
        <w:t>.0</w:t>
      </w:r>
      <w:r w:rsidR="006442ED">
        <w:rPr>
          <w:sz w:val="23"/>
          <w:szCs w:val="23"/>
        </w:rPr>
        <w:t>4</w:t>
      </w:r>
      <w:r w:rsidR="006442ED" w:rsidRPr="003D2DD0">
        <w:rPr>
          <w:sz w:val="23"/>
          <w:szCs w:val="23"/>
        </w:rPr>
        <w:t>.2022</w:t>
      </w:r>
    </w:p>
    <w:p w:rsidR="00ED6D8C" w:rsidRDefault="00ED6D8C" w:rsidP="00ED6D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101" w:rsidRPr="001667CD" w:rsidRDefault="006442ED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05.04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 w:rsidR="00BE3101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127</w:t>
      </w:r>
    </w:p>
    <w:p w:rsidR="00BE3101" w:rsidRPr="00C821E2" w:rsidRDefault="00BE3101" w:rsidP="00BE310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</w:t>
      </w:r>
      <w:r w:rsidR="006442ED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proofErr w:type="spell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Alpavut</w:t>
      </w:r>
      <w:proofErr w:type="spellEnd"/>
      <w:r w:rsidR="006442ED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126 ada 18</w:t>
      </w:r>
      <w:r w:rsidR="006442ED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6442ED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442ED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</w:t>
      </w:r>
      <w:proofErr w:type="spell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Alpavut</w:t>
      </w:r>
      <w:proofErr w:type="spellEnd"/>
      <w:r w:rsidR="006442ED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 tüzel kişili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ği</w:t>
      </w:r>
      <w:r w:rsidR="006442ED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lehine ekli onaylı değişiklik tasarımı ve kroki yerinde A harfi ile gösterilen 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521,97 m</w:t>
      </w:r>
      <w:r w:rsidR="006442ED">
        <w:rPr>
          <w:rFonts w:ascii="Arial" w:eastAsia="SimSun" w:hAnsi="Arial" w:cs="Arial"/>
          <w:sz w:val="24"/>
          <w:szCs w:val="24"/>
          <w:lang w:eastAsia="tr-TR"/>
        </w:rPr>
        <w:t>²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 güneş enerjisi paneli kullanım</w:t>
      </w:r>
      <w:r w:rsidR="006442ED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hakkı verilmesine 3194 sayılı İmar Kanununun 14 ve 16. maddeleri ve 5302 sayılı İl Özel İdare Kanununun 6. maddesinin (b) fıkrası gereğince oybirliği ile karar verildi. </w:t>
      </w:r>
      <w:proofErr w:type="gramEnd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05.04.2022</w:t>
      </w:r>
      <w:r w:rsidR="006442ED" w:rsidRPr="00BB3E3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</w:p>
    <w:p w:rsidR="00154C18" w:rsidRDefault="00154C18" w:rsidP="00154C1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E3101" w:rsidRPr="001667CD" w:rsidRDefault="006442ED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05.04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 w:rsidR="00BE3101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128</w:t>
      </w:r>
    </w:p>
    <w:p w:rsidR="00ED6D8C" w:rsidRPr="00C33AD8" w:rsidRDefault="00154C18" w:rsidP="00ED6D8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r w:rsidR="00A4307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Şahinkaya Köyünde bulunan 110 ada 75 ve 282 </w:t>
      </w:r>
      <w:proofErr w:type="spell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="006442ED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05.04.2022</w:t>
      </w:r>
    </w:p>
    <w:p w:rsidR="00BE3101" w:rsidRPr="00F82E1A" w:rsidRDefault="00BE3101" w:rsidP="00BE310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BE3101" w:rsidRPr="001667CD" w:rsidRDefault="006442ED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05.04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 w:rsidR="00BE3101" w:rsidRPr="001667C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</w:p>
    <w:p w:rsidR="00ED6D8C" w:rsidRPr="00C33AD8" w:rsidRDefault="00ED6D8C" w:rsidP="00ED6D8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szCs w:val="24"/>
        </w:rPr>
        <w:t xml:space="preserve">        </w:t>
      </w:r>
      <w:r w:rsidR="00A4307A">
        <w:rPr>
          <w:szCs w:val="24"/>
        </w:rPr>
        <w:t xml:space="preserve">         </w:t>
      </w:r>
      <w:proofErr w:type="gram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Baskil İlçesine</w:t>
      </w:r>
      <w:r w:rsidR="006442ED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Çavuşlu Köyünde bulunan 105 ada 141 </w:t>
      </w:r>
      <w:proofErr w:type="spell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üzerinde Olcay TELİMEN, Mehmet TELİMEN ve Recep TELİMEN</w:t>
      </w:r>
      <w:r w:rsidR="006442ED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yaptırılan 31,60 </w:t>
      </w:r>
      <w:r w:rsidR="006442ED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inşaat </w:t>
      </w:r>
      <w:r w:rsidR="006442ED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konut (Bağ Evi) kullanım amaçlı yapı </w:t>
      </w:r>
      <w:r w:rsidR="006442ED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6442ED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17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*****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00 </w:t>
      </w:r>
      <w:r w:rsidR="006442ED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6442ED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442ED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Olcay </w:t>
      </w:r>
      <w:proofErr w:type="spell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TELİMEN’e</w:t>
      </w:r>
      <w:proofErr w:type="spellEnd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2.677,68 </w:t>
      </w:r>
      <w:r w:rsidR="006442ED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, 17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******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38 T.C. Kimlik </w:t>
      </w:r>
      <w:proofErr w:type="spell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Mehmet </w:t>
      </w:r>
      <w:proofErr w:type="spell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TELİMEN’e</w:t>
      </w:r>
      <w:proofErr w:type="spellEnd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2.677,68 </w:t>
      </w:r>
      <w:r w:rsidR="006442ED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17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******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46 T.C. Kimlik </w:t>
      </w:r>
      <w:proofErr w:type="spell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Recep </w:t>
      </w:r>
      <w:proofErr w:type="spell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TELİMEN’e</w:t>
      </w:r>
      <w:proofErr w:type="spellEnd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2.677,68 TL olmak üzere toplam 8.033,04</w:t>
      </w:r>
      <w:r w:rsidR="006442ED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idari para cezası verilmesi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6442ED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proofErr w:type="gramEnd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05.04.2022</w:t>
      </w:r>
    </w:p>
    <w:p w:rsidR="00BE3101" w:rsidRPr="00F22761" w:rsidRDefault="00BE3101" w:rsidP="00BE3101">
      <w:pPr>
        <w:pStyle w:val="GvdeMetniGirintisi2"/>
        <w:rPr>
          <w:szCs w:val="24"/>
        </w:rPr>
      </w:pPr>
    </w:p>
    <w:p w:rsidR="00154C18" w:rsidRDefault="006442ED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12.04.2022-130</w:t>
      </w:r>
    </w:p>
    <w:p w:rsidR="00ED6D8C" w:rsidRPr="00C33AD8" w:rsidRDefault="00154C18" w:rsidP="00ED6D8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1667C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="006442ED" w:rsidRPr="00A317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Mülkiyeti 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Maliye Hazinesine ait olup, İl Özel İdaresi adına irtifak hakkı verilen İlimiz Karakoçan İlçesine bağlı Kızılca köyünde bulunan 48.109,82 m² alanlı arsa vasıflı 321 </w:t>
      </w:r>
      <w:proofErr w:type="spell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ile 269.216,66 m² alanlı arsa vasıflı 322 </w:t>
      </w:r>
      <w:proofErr w:type="spell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üzerinde Jeotermal Sağlık Otelleri ve tesislerinin yapılması amacıyla tespit edilen yıllık 48.350</w:t>
      </w:r>
      <w:r w:rsidR="006442ED" w:rsidRPr="00A317F3">
        <w:rPr>
          <w:rFonts w:ascii="Times New Roman" w:eastAsia="SimSun" w:hAnsi="Times New Roman" w:cs="Times New Roman"/>
          <w:sz w:val="24"/>
          <w:szCs w:val="24"/>
          <w:lang w:eastAsia="tr-TR"/>
        </w:rPr>
        <w:t>,00 TL muhammen bedeli üzerinden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25 yıllığına kiraya verilmek üzere 2886 sayılı D.İ.K.’</w:t>
      </w:r>
      <w:proofErr w:type="spell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nı</w:t>
      </w:r>
      <w:r w:rsidR="006442ED" w:rsidRPr="00A317F3">
        <w:rPr>
          <w:rFonts w:ascii="Times New Roman" w:eastAsia="SimSun" w:hAnsi="Times New Roman" w:cs="Times New Roman"/>
          <w:sz w:val="24"/>
          <w:szCs w:val="24"/>
          <w:lang w:eastAsia="tr-TR"/>
        </w:rPr>
        <w:t>n</w:t>
      </w:r>
      <w:proofErr w:type="spellEnd"/>
      <w:r w:rsidR="006442ED" w:rsidRPr="00A317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45.</w:t>
      </w:r>
      <w:r w:rsidR="006442ED" w:rsidRPr="00A317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maddesi “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Açık Teklif</w:t>
      </w:r>
      <w:r w:rsidR="006442ED" w:rsidRPr="00A317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Usulü” gereğince yapılan ihalesinde 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ihaleye talipli olarak katılan olmadığından ihalenin iptal edilmesine </w:t>
      </w:r>
      <w:r w:rsidR="006442ED" w:rsidRPr="009F3D55">
        <w:rPr>
          <w:rFonts w:ascii="Times New Roman" w:hAnsi="Times New Roman" w:cs="Times New Roman"/>
          <w:sz w:val="24"/>
          <w:szCs w:val="24"/>
        </w:rPr>
        <w:t xml:space="preserve">oybirliği ile karar verildi. </w:t>
      </w:r>
      <w:proofErr w:type="gramEnd"/>
      <w:r w:rsidR="006442ED">
        <w:rPr>
          <w:rFonts w:ascii="Times New Roman" w:hAnsi="Times New Roman" w:cs="Times New Roman"/>
          <w:sz w:val="24"/>
          <w:szCs w:val="24"/>
        </w:rPr>
        <w:t>12.04.2022</w:t>
      </w:r>
    </w:p>
    <w:p w:rsidR="00154C18" w:rsidRDefault="00154C18" w:rsidP="00ED6D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101" w:rsidRDefault="006442ED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12.04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131</w:t>
      </w:r>
    </w:p>
    <w:p w:rsidR="00ED6D8C" w:rsidRPr="00C33AD8" w:rsidRDefault="00154C18" w:rsidP="00ED6D8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Karakoçan İlçesine bağlı </w:t>
      </w:r>
      <w:proofErr w:type="spell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Ağamezrası</w:t>
      </w:r>
      <w:proofErr w:type="spellEnd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259 </w:t>
      </w:r>
      <w:proofErr w:type="spellStart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taşınmazın İl Özel İdaresine ait 88,00 </w:t>
      </w:r>
      <w:r w:rsidR="006442ED">
        <w:rPr>
          <w:rFonts w:ascii="Times New Roman" w:hAnsi="Times New Roman" w:cs="Times New Roman"/>
          <w:bCs/>
          <w:sz w:val="24"/>
          <w:szCs w:val="24"/>
        </w:rPr>
        <w:t>m</w:t>
      </w:r>
      <w:r w:rsidR="006442ED">
        <w:rPr>
          <w:rFonts w:ascii="Arial" w:hAnsi="Arial" w:cs="Arial"/>
          <w:bCs/>
          <w:sz w:val="24"/>
          <w:szCs w:val="24"/>
        </w:rPr>
        <w:t>²</w:t>
      </w:r>
      <w:r w:rsidR="006442ED">
        <w:rPr>
          <w:rFonts w:ascii="Times New Roman" w:hAnsi="Times New Roman" w:cs="Times New Roman"/>
          <w:bCs/>
          <w:sz w:val="24"/>
          <w:szCs w:val="24"/>
        </w:rPr>
        <w:t xml:space="preserve"> kısmının</w:t>
      </w:r>
      <w:r w:rsidR="006442ED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tespit edilen 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2.640</w:t>
      </w:r>
      <w:r w:rsidR="006442ED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>,00 TL muhammen bedeli üzerinden 2886 sayılı D.İ.K.’nın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51/g</w:t>
      </w:r>
      <w:r w:rsidR="006442ED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maddesi gereğince “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Pazarlık</w:t>
      </w:r>
      <w:r w:rsidR="006442ED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Usulü” ile yapılan ihalesinde ihaleye talipli olarak 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katılan olmadığından söz konusu parselin satış ihalesinin ileriki bir tarihte yeniden yapılmasına</w:t>
      </w:r>
      <w:r w:rsidR="006442ED" w:rsidRPr="0007682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proofErr w:type="gramEnd"/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12.04.2022</w:t>
      </w:r>
    </w:p>
    <w:p w:rsidR="00154C18" w:rsidRDefault="00154C18" w:rsidP="00BE31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101" w:rsidRDefault="006442ED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12.04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132</w:t>
      </w:r>
    </w:p>
    <w:p w:rsidR="00154C18" w:rsidRPr="00C33AD8" w:rsidRDefault="00154C18" w:rsidP="00154C1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</w:t>
      </w:r>
      <w:r w:rsidR="00A4307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</w:t>
      </w:r>
      <w:proofErr w:type="gramStart"/>
      <w:r w:rsidR="006442ED" w:rsidRPr="007C4B5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Menderes </w:t>
      </w:r>
      <w:proofErr w:type="spellStart"/>
      <w:r w:rsidR="006442ED" w:rsidRPr="007C4B59">
        <w:rPr>
          <w:rFonts w:ascii="Times New Roman" w:eastAsia="SimSun" w:hAnsi="Times New Roman" w:cs="Times New Roman"/>
          <w:sz w:val="24"/>
          <w:szCs w:val="24"/>
          <w:lang w:eastAsia="tr-TR"/>
        </w:rPr>
        <w:t>KANCI’nın</w:t>
      </w:r>
      <w:proofErr w:type="spellEnd"/>
      <w:r w:rsidR="006442ED" w:rsidRPr="007C4B5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vekili Murat </w:t>
      </w:r>
      <w:proofErr w:type="spellStart"/>
      <w:r w:rsidR="006442ED" w:rsidRPr="007C4B59">
        <w:rPr>
          <w:rFonts w:ascii="Times New Roman" w:eastAsia="SimSun" w:hAnsi="Times New Roman" w:cs="Times New Roman"/>
          <w:sz w:val="24"/>
          <w:szCs w:val="24"/>
          <w:lang w:eastAsia="tr-TR"/>
        </w:rPr>
        <w:t>KANCI’nın</w:t>
      </w:r>
      <w:proofErr w:type="spellEnd"/>
      <w:r w:rsidR="006442ED" w:rsidRPr="007C4B5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teklif ettiği </w:t>
      </w:r>
      <w:r w:rsidR="006442ED">
        <w:rPr>
          <w:rFonts w:ascii="Times New Roman" w:eastAsia="SimSun" w:hAnsi="Times New Roman" w:cs="Times New Roman"/>
          <w:sz w:val="24"/>
          <w:szCs w:val="24"/>
          <w:lang w:eastAsia="tr-TR"/>
        </w:rPr>
        <w:t>6.000,</w:t>
      </w:r>
      <w:r w:rsidR="006442ED" w:rsidRPr="007C4B5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00 TL bedel muhammen bedeline nispetle tercihe layık görülerek </w:t>
      </w:r>
      <w:r w:rsidR="006442ED" w:rsidRPr="007C4B59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söz konusu 260 </w:t>
      </w:r>
      <w:proofErr w:type="spellStart"/>
      <w:r w:rsidR="006442ED" w:rsidRPr="007C4B59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nolu</w:t>
      </w:r>
      <w:proofErr w:type="spellEnd"/>
      <w:r w:rsidR="006442ED" w:rsidRPr="007C4B59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parselde kayıtlı </w:t>
      </w:r>
      <w:r w:rsidR="006442ED" w:rsidRPr="007C4B59">
        <w:rPr>
          <w:rFonts w:ascii="Times New Roman" w:hAnsi="Times New Roman" w:cs="Times New Roman"/>
          <w:b/>
          <w:bCs/>
          <w:sz w:val="24"/>
          <w:szCs w:val="24"/>
        </w:rPr>
        <w:t>taşınmazın İl Özel İdaresine ait olan 195,00</w:t>
      </w:r>
      <w:r w:rsidR="006442ED" w:rsidRPr="007C4B59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</w:t>
      </w:r>
      <w:r w:rsidR="006442ED" w:rsidRPr="007C4B59">
        <w:rPr>
          <w:rFonts w:ascii="Times New Roman" w:hAnsi="Times New Roman" w:cs="Times New Roman"/>
          <w:b/>
          <w:bCs/>
          <w:sz w:val="24"/>
          <w:szCs w:val="24"/>
        </w:rPr>
        <w:t xml:space="preserve">m² kısmının </w:t>
      </w:r>
      <w:r w:rsidR="006442ED">
        <w:rPr>
          <w:rFonts w:ascii="Times New Roman" w:hAnsi="Times New Roman" w:cs="Times New Roman"/>
          <w:b/>
          <w:bCs/>
          <w:sz w:val="24"/>
          <w:szCs w:val="24"/>
        </w:rPr>
        <w:t>6.000,00</w:t>
      </w:r>
      <w:r w:rsidR="006442ED" w:rsidRPr="007C4B59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(</w:t>
      </w:r>
      <w:proofErr w:type="spellStart"/>
      <w:r w:rsidR="006442ED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Altıbin</w:t>
      </w:r>
      <w:proofErr w:type="spellEnd"/>
      <w:r w:rsidR="006442ED" w:rsidRPr="007C4B59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) TL bedelle 10</w:t>
      </w:r>
      <w:r w:rsidR="00A44947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******</w:t>
      </w:r>
      <w:r w:rsidR="006442ED" w:rsidRPr="007C4B59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46 T.C. Kimlik </w:t>
      </w:r>
      <w:proofErr w:type="spellStart"/>
      <w:r w:rsidR="006442ED" w:rsidRPr="007C4B59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nolu</w:t>
      </w:r>
      <w:proofErr w:type="spellEnd"/>
      <w:r w:rsidR="006442ED" w:rsidRPr="007C4B59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Osman oğlu 25.01.1966 doğumlu Menderes </w:t>
      </w:r>
      <w:proofErr w:type="spellStart"/>
      <w:r w:rsidR="006442ED" w:rsidRPr="007C4B59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>KANCI’ya</w:t>
      </w:r>
      <w:proofErr w:type="spellEnd"/>
      <w:r w:rsidR="006442ED" w:rsidRPr="007C4B59">
        <w:rPr>
          <w:rFonts w:ascii="Times New Roman" w:eastAsia="SimSun" w:hAnsi="Times New Roman" w:cs="Times New Roman"/>
          <w:b/>
          <w:sz w:val="24"/>
          <w:szCs w:val="24"/>
          <w:lang w:eastAsia="tr-TR"/>
        </w:rPr>
        <w:t xml:space="preserve"> satılmasına</w:t>
      </w:r>
      <w:r w:rsidR="006442ED" w:rsidRPr="007C4B59">
        <w:rPr>
          <w:rFonts w:ascii="Times New Roman" w:eastAsia="SimSun" w:hAnsi="Times New Roman" w:cs="Times New Roman"/>
          <w:sz w:val="24"/>
          <w:szCs w:val="24"/>
          <w:lang w:eastAsia="tr-TR"/>
        </w:rPr>
        <w:t>, diğer hususların düzenlenen şartname hükümleri gereğince yerine getirilmesine, kararın 2886 sayılı D.İ.K.’</w:t>
      </w:r>
      <w:proofErr w:type="spellStart"/>
      <w:r w:rsidR="006442ED" w:rsidRPr="007C4B59">
        <w:rPr>
          <w:rFonts w:ascii="Times New Roman" w:eastAsia="SimSun" w:hAnsi="Times New Roman" w:cs="Times New Roman"/>
          <w:sz w:val="24"/>
          <w:szCs w:val="24"/>
          <w:lang w:eastAsia="tr-TR"/>
        </w:rPr>
        <w:t>nun</w:t>
      </w:r>
      <w:proofErr w:type="spellEnd"/>
      <w:r w:rsidR="006442ED" w:rsidRPr="007C4B5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31. maddesi gereğince İta Amirinin onayına sunulmasına oybirliği ile karar verildi. </w:t>
      </w:r>
      <w:proofErr w:type="gramEnd"/>
      <w:r w:rsidR="006442ED" w:rsidRPr="007C4B59">
        <w:rPr>
          <w:rFonts w:ascii="Times New Roman" w:eastAsia="SimSun" w:hAnsi="Times New Roman" w:cs="Times New Roman"/>
          <w:sz w:val="24"/>
          <w:szCs w:val="24"/>
          <w:lang w:eastAsia="tr-TR"/>
        </w:rPr>
        <w:t>12.04.2022</w:t>
      </w:r>
    </w:p>
    <w:p w:rsidR="00154C18" w:rsidRDefault="00154C18" w:rsidP="00154C1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442ED" w:rsidRDefault="006442ED" w:rsidP="00154C1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442ED" w:rsidRDefault="006442ED" w:rsidP="00154C1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54C18" w:rsidRDefault="00333D5B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12.04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.2022-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133</w:t>
      </w:r>
    </w:p>
    <w:p w:rsidR="00BE3101" w:rsidRPr="00C821E2" w:rsidRDefault="00154C18" w:rsidP="00BE310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</w:t>
      </w:r>
      <w:r w:rsidR="00A4307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</w:t>
      </w:r>
      <w:proofErr w:type="gram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Kelmahmut</w:t>
      </w:r>
      <w:proofErr w:type="spell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133 ada 45 </w:t>
      </w:r>
      <w:proofErr w:type="spell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köy yerleşik alanı içerisinde kaldığından ekli onaylı durum krokisi ve kroki yerinde gösterildiği şekilde A, B, C, D ve E olarak ifraz edilmesine 3194 sayılı İmar Kanununa bağlı olarak çıkarılan Plansız Alanlar Yönetmeliğinin 44 ve 45. </w:t>
      </w:r>
      <w:proofErr w:type="spell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maddleri</w:t>
      </w:r>
      <w:proofErr w:type="spell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ile</w:t>
      </w:r>
      <w:r w:rsidR="00333D5B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12.04.2022</w:t>
      </w:r>
      <w:r w:rsidR="00BE310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</w:p>
    <w:p w:rsidR="00BE3101" w:rsidRPr="00C821E2" w:rsidRDefault="00BE3101" w:rsidP="00BE310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BE3101" w:rsidRDefault="00333D5B" w:rsidP="00BE310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12.04.2022-134</w:t>
      </w:r>
    </w:p>
    <w:p w:rsidR="00ED6D8C" w:rsidRPr="00C558F4" w:rsidRDefault="00154C18" w:rsidP="00ED6D8C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</w:t>
      </w:r>
      <w:r w:rsidR="005F5F0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</w:t>
      </w:r>
      <w:proofErr w:type="gram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Fatmalı</w:t>
      </w:r>
      <w:proofErr w:type="spell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613 </w:t>
      </w:r>
      <w:proofErr w:type="spell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köy yerleşik alanı içerisinde kaldığından ekli onaylı durum krokisi ve kroki yerinde gösterildiği şekilde A, B ve C olarak ifraz edilmesine 3194 sayılı İmar Kanununa bağlı olarak çıkarılan Plansız Alanlar Yönetmeliğinin 44 ve 45. </w:t>
      </w:r>
      <w:proofErr w:type="spell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maddleri</w:t>
      </w:r>
      <w:proofErr w:type="spell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ile</w:t>
      </w:r>
      <w:r w:rsidR="00333D5B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12.04.2022</w:t>
      </w:r>
    </w:p>
    <w:p w:rsidR="00154C18" w:rsidRDefault="00154C18" w:rsidP="00154C1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54C18" w:rsidRDefault="00390F8E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33D5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E31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33D5B">
        <w:rPr>
          <w:rFonts w:ascii="Times New Roman" w:hAnsi="Times New Roman" w:cs="Times New Roman"/>
          <w:b/>
          <w:sz w:val="24"/>
          <w:szCs w:val="24"/>
          <w:u w:val="single"/>
        </w:rPr>
        <w:t>04.2022-135</w:t>
      </w:r>
    </w:p>
    <w:p w:rsidR="005F5F0B" w:rsidRPr="007A0BAF" w:rsidRDefault="00154C18" w:rsidP="005F5F0B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</w:t>
      </w:r>
      <w:r w:rsidR="005F5F0B"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333D5B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Hankendi</w:t>
      </w:r>
      <w:proofErr w:type="spellEnd"/>
      <w:r w:rsidR="00333D5B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bulunan 248 ada 1 </w:t>
      </w:r>
      <w:proofErr w:type="spell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bulunduğu alan Mülga </w:t>
      </w:r>
      <w:proofErr w:type="spell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Hankendi</w:t>
      </w:r>
      <w:proofErr w:type="spell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Belediye Meclisinin 07.10.1999 tarih ve 10 sayılı kararı ile tasdiki yapılan 1/1000 ölçekli Uygulama Mevzii İmar Planında Ayrık nizam, 2 kata müsaadeli konut alanı içerisinde kalmaktadır. İmar planında parselasyon planı tatbiki mümkün olmayan </w:t>
      </w:r>
      <w:proofErr w:type="gram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meskun</w:t>
      </w:r>
      <w:proofErr w:type="gram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 bulunan 248 ada 1 </w:t>
      </w:r>
      <w:proofErr w:type="spell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ekli onaylı durum krokisi ve kroki yerinde gösterildiği şekilde A, B ve C olarak ifraz edilmesine, 3194 sayılı İmar Kanununun 15 ve 16. maddeleri ile</w:t>
      </w:r>
      <w:r w:rsidR="00333D5B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12.04.2022</w:t>
      </w:r>
    </w:p>
    <w:p w:rsidR="00154C18" w:rsidRPr="00C33AD8" w:rsidRDefault="00154C18" w:rsidP="00154C1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F5F0B" w:rsidRDefault="00333D5B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12.04.2022-136</w:t>
      </w:r>
    </w:p>
    <w:p w:rsidR="005F5F0B" w:rsidRPr="007A0BAF" w:rsidRDefault="005F5F0B" w:rsidP="005F5F0B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 Encümeninin 22.03.2022 tarih ve 108 sayılı kararı ile </w:t>
      </w:r>
      <w:proofErr w:type="spell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şuyulandırma</w:t>
      </w:r>
      <w:proofErr w:type="spell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işlemi yapılması uygun görülen İlimiz Merkez İlçeye bağlı </w:t>
      </w:r>
      <w:proofErr w:type="spell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Kürdemlikhas</w:t>
      </w:r>
      <w:proofErr w:type="spell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</w:t>
      </w:r>
      <w:r w:rsidR="00333D5B" w:rsidRPr="008D7A4B">
        <w:rPr>
          <w:rFonts w:ascii="Times New Roman" w:hAnsi="Times New Roman" w:cs="Times New Roman"/>
          <w:sz w:val="24"/>
          <w:szCs w:val="24"/>
        </w:rPr>
        <w:t xml:space="preserve"> </w:t>
      </w:r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154 ada 71 ve 104 </w:t>
      </w:r>
      <w:proofErr w:type="spell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bulunduğu alanda </w:t>
      </w:r>
      <w:r w:rsidR="00333D5B">
        <w:rPr>
          <w:rFonts w:ascii="Times New Roman" w:hAnsi="Times New Roman" w:cs="Times New Roman"/>
          <w:sz w:val="24"/>
          <w:szCs w:val="24"/>
        </w:rPr>
        <w:t>3194 sayılı İmar Kanunun 18. m</w:t>
      </w:r>
      <w:r w:rsidR="00333D5B" w:rsidRPr="008D7A4B">
        <w:rPr>
          <w:rFonts w:ascii="Times New Roman" w:hAnsi="Times New Roman" w:cs="Times New Roman"/>
          <w:sz w:val="24"/>
          <w:szCs w:val="24"/>
        </w:rPr>
        <w:t xml:space="preserve">addesi gereğince </w:t>
      </w:r>
      <w:proofErr w:type="spellStart"/>
      <w:r w:rsidR="00333D5B" w:rsidRPr="008D7A4B">
        <w:rPr>
          <w:rFonts w:ascii="Times New Roman" w:hAnsi="Times New Roman" w:cs="Times New Roman"/>
          <w:sz w:val="24"/>
          <w:szCs w:val="24"/>
        </w:rPr>
        <w:t>şu</w:t>
      </w:r>
      <w:r w:rsidR="00333D5B">
        <w:rPr>
          <w:rFonts w:ascii="Times New Roman" w:hAnsi="Times New Roman" w:cs="Times New Roman"/>
          <w:sz w:val="24"/>
          <w:szCs w:val="24"/>
        </w:rPr>
        <w:t>yulandırma</w:t>
      </w:r>
      <w:proofErr w:type="spellEnd"/>
      <w:r w:rsidR="00333D5B">
        <w:rPr>
          <w:rFonts w:ascii="Times New Roman" w:hAnsi="Times New Roman" w:cs="Times New Roman"/>
          <w:sz w:val="24"/>
          <w:szCs w:val="24"/>
        </w:rPr>
        <w:t xml:space="preserve"> işleminin yapılması amacıyla hazırlanan </w:t>
      </w:r>
      <w:proofErr w:type="spellStart"/>
      <w:r w:rsidR="00333D5B">
        <w:rPr>
          <w:rFonts w:ascii="Times New Roman" w:hAnsi="Times New Roman" w:cs="Times New Roman"/>
          <w:sz w:val="24"/>
          <w:szCs w:val="24"/>
        </w:rPr>
        <w:t>şuyulandırma</w:t>
      </w:r>
      <w:proofErr w:type="spellEnd"/>
      <w:r w:rsidR="00333D5B">
        <w:rPr>
          <w:rFonts w:ascii="Times New Roman" w:hAnsi="Times New Roman" w:cs="Times New Roman"/>
          <w:sz w:val="24"/>
          <w:szCs w:val="24"/>
        </w:rPr>
        <w:t xml:space="preserve"> dosyasının 3194 sayılı İmar Kanununun 18 ve 19.</w:t>
      </w:r>
      <w:r w:rsidR="00333D5B" w:rsidRPr="008D7A4B">
        <w:rPr>
          <w:rFonts w:ascii="Times New Roman" w:hAnsi="Times New Roman" w:cs="Times New Roman"/>
          <w:sz w:val="24"/>
          <w:szCs w:val="24"/>
        </w:rPr>
        <w:t xml:space="preserve"> madde</w:t>
      </w:r>
      <w:r w:rsidR="00333D5B">
        <w:rPr>
          <w:rFonts w:ascii="Times New Roman" w:hAnsi="Times New Roman" w:cs="Times New Roman"/>
          <w:sz w:val="24"/>
          <w:szCs w:val="24"/>
        </w:rPr>
        <w:t>ler</w:t>
      </w:r>
      <w:r w:rsidR="00333D5B" w:rsidRPr="008D7A4B">
        <w:rPr>
          <w:rFonts w:ascii="Times New Roman" w:hAnsi="Times New Roman" w:cs="Times New Roman"/>
          <w:sz w:val="24"/>
          <w:szCs w:val="24"/>
        </w:rPr>
        <w:t>i ile 5302 sayılı İl Özel İdare Kanununun 6. maddesinin (b) fıkrası gereğince</w:t>
      </w:r>
      <w:r w:rsidR="00333D5B">
        <w:rPr>
          <w:rFonts w:ascii="Times New Roman" w:hAnsi="Times New Roman" w:cs="Times New Roman"/>
          <w:sz w:val="24"/>
          <w:szCs w:val="24"/>
        </w:rPr>
        <w:t xml:space="preserve"> onaylanmasına</w:t>
      </w:r>
      <w:r w:rsidR="00333D5B" w:rsidRPr="008D7A4B">
        <w:rPr>
          <w:rFonts w:ascii="Times New Roman" w:hAnsi="Times New Roman" w:cs="Times New Roman"/>
          <w:sz w:val="24"/>
          <w:szCs w:val="24"/>
        </w:rPr>
        <w:t xml:space="preserve"> oybirliği ile karar verildi. </w:t>
      </w:r>
      <w:proofErr w:type="gramEnd"/>
      <w:r w:rsidR="00333D5B">
        <w:rPr>
          <w:rFonts w:ascii="Times New Roman" w:hAnsi="Times New Roman" w:cs="Times New Roman"/>
          <w:sz w:val="24"/>
          <w:szCs w:val="24"/>
        </w:rPr>
        <w:t>12.04.2022</w:t>
      </w:r>
      <w:r w:rsidR="00CE5F73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154C18" w:rsidRDefault="00154C18" w:rsidP="00154C1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F5F0B" w:rsidRDefault="00333D5B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12.04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 w:rsidR="00CE5F7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137</w:t>
      </w:r>
    </w:p>
    <w:p w:rsidR="00CE5F73" w:rsidRDefault="00CE5F73" w:rsidP="005F5F0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Pelte Köyünde bulunan 114 ada 23 </w:t>
      </w:r>
      <w:proofErr w:type="spell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köy yerleşik alanı içerisinde kaldığından ekli onaylı durum haritası ve kroki yerinde gösterildiği şekilde A, B ve C olarak ifraz edilmesine 3194 sayılı İmar Kanununa bağlı olarak çıkarılan Plansız Alanlar Yönetmeliğinin 44 ve 45. </w:t>
      </w:r>
      <w:proofErr w:type="spellStart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maddleri</w:t>
      </w:r>
      <w:proofErr w:type="spell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ile</w:t>
      </w:r>
      <w:r w:rsidR="00333D5B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333D5B">
        <w:rPr>
          <w:rFonts w:ascii="Times New Roman" w:eastAsia="SimSun" w:hAnsi="Times New Roman" w:cs="Times New Roman"/>
          <w:sz w:val="24"/>
          <w:szCs w:val="24"/>
          <w:lang w:eastAsia="tr-TR"/>
        </w:rPr>
        <w:t>12.04.2022</w:t>
      </w:r>
    </w:p>
    <w:p w:rsidR="00333D5B" w:rsidRPr="00C33AD8" w:rsidRDefault="00333D5B" w:rsidP="005F5F0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Default="00A44947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12.04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-138</w:t>
      </w:r>
    </w:p>
    <w:p w:rsidR="00154C18" w:rsidRPr="00BF0BB3" w:rsidRDefault="00154C18" w:rsidP="00154C1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A44947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Yenikonak</w:t>
      </w:r>
      <w:proofErr w:type="spellEnd"/>
      <w:r w:rsidR="00A44947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572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567, 568, 569 ve 570 </w:t>
      </w:r>
      <w:proofErr w:type="spellStart"/>
      <w:r w:rsidR="00A44947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44947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ler lehine A harfi ile gösterilen 590,05 m² alanda, 570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567, 568 ve 569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lehine B harfi ile gösterilen 745,47 m² alanda, 569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567 ve 568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lehine C harfi ile gösterilen</w:t>
      </w:r>
      <w:r w:rsidR="00A44947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1321,80 m² </w:t>
      </w:r>
      <w:r w:rsidR="00A44947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alanda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</w:t>
      </w:r>
      <w:r w:rsidR="00A44947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onaylı değişiklik tasarımı ve kroki yerinde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gösterildiği şekilde daimi yol </w:t>
      </w:r>
      <w:r w:rsidR="00A44947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geçit hakkı verilmesine 3194 sayılı İmar Kanununun 14 ve 16. maddeleri ve 5302 sayılı İl Özel İdare Kanununun 6. maddesinin (b) fıkrası gereğince oybirliği ile karar verildi. </w:t>
      </w:r>
      <w:proofErr w:type="gram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12.04.2022</w:t>
      </w:r>
    </w:p>
    <w:p w:rsidR="00154C18" w:rsidRDefault="00154C18" w:rsidP="00154C1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F5F0B" w:rsidRDefault="00A44947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12.04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-139</w:t>
      </w:r>
    </w:p>
    <w:p w:rsidR="005F5F0B" w:rsidRPr="007A0BAF" w:rsidRDefault="005F5F0B" w:rsidP="005F5F0B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Alacakaya İlçesine</w:t>
      </w:r>
      <w:r w:rsidR="00A44947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Çakmakkaya</w:t>
      </w:r>
      <w:proofErr w:type="spellEnd"/>
      <w:r w:rsidR="00A44947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185 ada 11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185 ada 18 ve 19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lehine A harfi ile gösterilen 251,27 m² alanda, 185 ada 12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185 ada 11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B harfi ile gösterilen 4,33 m² alanda ekli </w:t>
      </w:r>
      <w:r w:rsidR="00A44947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onaylı değişiklik tasarımı ve kroki yerinde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gösterildiği şekilde daimi yol </w:t>
      </w:r>
      <w:r w:rsidR="00A44947" w:rsidRPr="0024145E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geçit hakkı verilmesine 3194 sayılı İmar Kanununun 14 ve 16. maddeleri ve 5302 sayılı İl Özel İdare Kanununun 6. maddesinin (b) fıkrası gereğince oybirliği ile karar verildi. </w:t>
      </w:r>
      <w:proofErr w:type="gram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12.04.2022</w:t>
      </w:r>
    </w:p>
    <w:p w:rsidR="00154C18" w:rsidRDefault="00154C18" w:rsidP="00154C1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5F0B" w:rsidRDefault="00A44947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 w:rsidR="00CE5F7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140</w:t>
      </w:r>
    </w:p>
    <w:p w:rsidR="005F5F0B" w:rsidRPr="007A0BAF" w:rsidRDefault="00154C18" w:rsidP="005F5F0B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3"/>
          <w:szCs w:val="23"/>
          <w:lang w:eastAsia="tr-TR"/>
        </w:rPr>
        <w:tab/>
      </w:r>
      <w:r w:rsidR="00A44947">
        <w:rPr>
          <w:rFonts w:ascii="Times New Roman" w:hAnsi="Times New Roman" w:cs="Times New Roman"/>
          <w:sz w:val="24"/>
          <w:szCs w:val="24"/>
          <w:lang w:eastAsia="tr-TR"/>
        </w:rPr>
        <w:t xml:space="preserve">Maden İlçe Kaymakamlık lojmanında kullanılmak üzere alınacak dayanıklı mal ve malzeme alımında kullanılmak üzere </w:t>
      </w:r>
      <w:r w:rsidR="00A44947" w:rsidRPr="00E83D96">
        <w:rPr>
          <w:rFonts w:ascii="Times New Roman" w:hAnsi="Times New Roman" w:cs="Times New Roman"/>
          <w:sz w:val="24"/>
          <w:szCs w:val="24"/>
          <w:lang w:eastAsia="tr-TR"/>
        </w:rPr>
        <w:t>İl Özel İdaresi 20</w:t>
      </w:r>
      <w:r w:rsidR="00A44947">
        <w:rPr>
          <w:rFonts w:ascii="Times New Roman" w:hAnsi="Times New Roman" w:cs="Times New Roman"/>
          <w:sz w:val="24"/>
          <w:szCs w:val="24"/>
          <w:lang w:eastAsia="tr-TR"/>
        </w:rPr>
        <w:t>22</w:t>
      </w:r>
      <w:r w:rsidR="00A44947" w:rsidRPr="00E83D96">
        <w:rPr>
          <w:rFonts w:ascii="Times New Roman" w:hAnsi="Times New Roman" w:cs="Times New Roman"/>
          <w:sz w:val="24"/>
          <w:szCs w:val="24"/>
          <w:lang w:eastAsia="tr-TR"/>
        </w:rPr>
        <w:t xml:space="preserve"> mali yılı bütçesinin 44.23.01.04.00-01.6.0.00-5-09.06-</w:t>
      </w:r>
      <w:r w:rsidR="00A44947" w:rsidRPr="00E83D96">
        <w:rPr>
          <w:rFonts w:ascii="Times New Roman" w:hAnsi="Times New Roman" w:cs="Times New Roman"/>
          <w:color w:val="000000"/>
          <w:sz w:val="24"/>
          <w:szCs w:val="24"/>
        </w:rPr>
        <w:t xml:space="preserve">Yedek Ödenek tertibinden </w:t>
      </w:r>
      <w:r w:rsidR="00A4494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A44947" w:rsidRPr="00E83D96">
        <w:rPr>
          <w:rFonts w:ascii="Times New Roman" w:hAnsi="Times New Roman" w:cs="Times New Roman"/>
          <w:color w:val="000000"/>
          <w:sz w:val="24"/>
          <w:szCs w:val="24"/>
        </w:rPr>
        <w:t>.000,00 TL ödeneğin tenzil edilerek</w:t>
      </w:r>
      <w:r w:rsidR="00A44947">
        <w:rPr>
          <w:rFonts w:ascii="Times New Roman" w:hAnsi="Times New Roman" w:cs="Times New Roman"/>
          <w:color w:val="000000"/>
          <w:sz w:val="24"/>
          <w:szCs w:val="24"/>
        </w:rPr>
        <w:t xml:space="preserve"> 44.23.01.62.08-01.1.1.00-5-</w:t>
      </w:r>
      <w:r w:rsidR="00A44947" w:rsidRPr="00E83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44947">
        <w:rPr>
          <w:rFonts w:ascii="Times New Roman" w:hAnsi="Times New Roman" w:cs="Times New Roman"/>
          <w:color w:val="000000"/>
          <w:sz w:val="24"/>
          <w:szCs w:val="24"/>
        </w:rPr>
        <w:t>03.7</w:t>
      </w:r>
      <w:proofErr w:type="gramEnd"/>
      <w:r w:rsidR="00A44947">
        <w:rPr>
          <w:rFonts w:ascii="Times New Roman" w:hAnsi="Times New Roman" w:cs="Times New Roman"/>
          <w:color w:val="000000"/>
          <w:sz w:val="24"/>
          <w:szCs w:val="24"/>
        </w:rPr>
        <w:t xml:space="preserve">.- Menkul Mal </w:t>
      </w:r>
      <w:proofErr w:type="spellStart"/>
      <w:r w:rsidR="00A44947">
        <w:rPr>
          <w:rFonts w:ascii="Times New Roman" w:hAnsi="Times New Roman" w:cs="Times New Roman"/>
          <w:color w:val="000000"/>
          <w:sz w:val="24"/>
          <w:szCs w:val="24"/>
        </w:rPr>
        <w:lastRenderedPageBreak/>
        <w:t>Gayrimaddi</w:t>
      </w:r>
      <w:proofErr w:type="spellEnd"/>
      <w:r w:rsidR="00A44947">
        <w:rPr>
          <w:rFonts w:ascii="Times New Roman" w:hAnsi="Times New Roman" w:cs="Times New Roman"/>
          <w:color w:val="000000"/>
          <w:sz w:val="24"/>
          <w:szCs w:val="24"/>
        </w:rPr>
        <w:t xml:space="preserve"> Hak Alım Bakım ve Onarım Giderleri harcama kalemine </w:t>
      </w:r>
      <w:r w:rsidR="00A44947" w:rsidRPr="00E83D96">
        <w:rPr>
          <w:rFonts w:ascii="Times New Roman" w:hAnsi="Times New Roman" w:cs="Times New Roman"/>
          <w:color w:val="000000"/>
          <w:sz w:val="24"/>
          <w:szCs w:val="24"/>
        </w:rPr>
        <w:t>aktarılmasına</w:t>
      </w:r>
      <w:r w:rsidR="00A44947" w:rsidRPr="00E83D96">
        <w:rPr>
          <w:rFonts w:ascii="Times New Roman" w:hAnsi="Times New Roman" w:cs="Times New Roman"/>
          <w:sz w:val="24"/>
          <w:szCs w:val="24"/>
          <w:lang w:eastAsia="tr-TR"/>
        </w:rPr>
        <w:t xml:space="preserve"> oybirliği ile karar verildi. </w:t>
      </w:r>
      <w:r w:rsidR="00A44947">
        <w:rPr>
          <w:rFonts w:ascii="Times New Roman" w:hAnsi="Times New Roman" w:cs="Times New Roman"/>
          <w:sz w:val="24"/>
          <w:szCs w:val="24"/>
          <w:lang w:eastAsia="tr-TR"/>
        </w:rPr>
        <w:t>19.04.2022</w:t>
      </w:r>
    </w:p>
    <w:p w:rsidR="00154C18" w:rsidRDefault="00154C18" w:rsidP="005F5F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F0B" w:rsidRDefault="00A44947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 w:rsidR="00CE5F7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141</w:t>
      </w:r>
    </w:p>
    <w:p w:rsidR="006A18A6" w:rsidRPr="00C821E2" w:rsidRDefault="00154C18" w:rsidP="006A18A6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szCs w:val="24"/>
        </w:rPr>
        <w:tab/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Arıcak İlçesine bağlı Erimli Beldesinde yapılması planlanan futbol sahası için 5302 sayılı İl Özel İdaresi Kanununun 26/d ve Mahalli İdareler Bütçe ve Muhasebe Yönetmeliğinin 38. maddesi gereğince İl Özel İdaresi 2022</w:t>
      </w:r>
      <w:r w:rsidR="00A44947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mali yılı bütçesinin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44947" w:rsidRPr="008F1A0D">
        <w:rPr>
          <w:rFonts w:ascii="Times New Roman" w:hAnsi="Times New Roman" w:cs="Times New Roman"/>
          <w:sz w:val="24"/>
          <w:szCs w:val="24"/>
          <w:lang w:eastAsia="tr-TR"/>
        </w:rPr>
        <w:t>44.23.01.04.00-01.6.0.00-5-</w:t>
      </w:r>
      <w:proofErr w:type="gramStart"/>
      <w:r w:rsidR="00A44947" w:rsidRPr="008F1A0D">
        <w:rPr>
          <w:rFonts w:ascii="Times New Roman" w:hAnsi="Times New Roman" w:cs="Times New Roman"/>
          <w:sz w:val="24"/>
          <w:szCs w:val="24"/>
          <w:lang w:eastAsia="tr-TR"/>
        </w:rPr>
        <w:t>09.6</w:t>
      </w:r>
      <w:proofErr w:type="gramEnd"/>
      <w:r w:rsidR="00A44947" w:rsidRPr="008F1A0D">
        <w:rPr>
          <w:rFonts w:ascii="Times New Roman" w:hAnsi="Times New Roman" w:cs="Times New Roman"/>
          <w:sz w:val="24"/>
          <w:szCs w:val="24"/>
          <w:lang w:eastAsia="tr-TR"/>
        </w:rPr>
        <w:t>- Yedek Ödenek tertibinden</w:t>
      </w:r>
      <w:r w:rsidR="00A44947">
        <w:rPr>
          <w:rFonts w:ascii="Times New Roman" w:hAnsi="Times New Roman" w:cs="Times New Roman"/>
          <w:sz w:val="24"/>
          <w:szCs w:val="24"/>
          <w:lang w:eastAsia="tr-TR"/>
        </w:rPr>
        <w:t xml:space="preserve"> 300.000,00 TL ödeneğin tenzil edilerek</w:t>
      </w:r>
      <w:r w:rsidR="00A44947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44947"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44.23.01.04.00-01.3.9.00-5-07.1.9.01- </w:t>
      </w:r>
      <w:r w:rsidR="00A44947" w:rsidRPr="00644037">
        <w:rPr>
          <w:rFonts w:ascii="Times New Roman" w:hAnsi="Times New Roman" w:cs="Times New Roman"/>
          <w:sz w:val="24"/>
          <w:szCs w:val="24"/>
        </w:rPr>
        <w:t>Dernek Birlik Kurum Kuruluş Sandık vb.</w:t>
      </w:r>
      <w:r w:rsidR="00A44947">
        <w:rPr>
          <w:rFonts w:ascii="Times New Roman" w:hAnsi="Times New Roman" w:cs="Times New Roman"/>
          <w:sz w:val="24"/>
          <w:szCs w:val="24"/>
        </w:rPr>
        <w:t xml:space="preserve"> </w:t>
      </w:r>
      <w:r w:rsidR="00A44947" w:rsidRPr="00644037">
        <w:rPr>
          <w:rFonts w:ascii="Times New Roman" w:hAnsi="Times New Roman" w:cs="Times New Roman"/>
          <w:sz w:val="24"/>
          <w:szCs w:val="24"/>
        </w:rPr>
        <w:t>Kuruluşlar</w:t>
      </w:r>
      <w:r w:rsidR="00A44947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(</w:t>
      </w:r>
      <w:r w:rsidR="00A44947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>Birliklere Yardım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)</w:t>
      </w:r>
      <w:r w:rsidR="00A44947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harcama kalemin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 aktarılmasına, aktarılan bu ödeneğin Arıcak İlçesine bağlı Erimli Beldesinde yapılacak futbol sahası için düzenlenecek protokol çerçevesinde Arıcak İlçesi Köylere Hizmet Götürme Birliğine </w:t>
      </w:r>
      <w:r w:rsidR="00A44947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>gönderilmesine oybirliği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ile karar verildi. 19.04.2022</w:t>
      </w:r>
    </w:p>
    <w:p w:rsidR="00154C18" w:rsidRDefault="00154C18" w:rsidP="005F5F0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C18" w:rsidRPr="007D6E89" w:rsidRDefault="00A44947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26.04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-142</w:t>
      </w:r>
    </w:p>
    <w:p w:rsidR="005F5F0B" w:rsidRDefault="005F5F0B" w:rsidP="005F5F0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Koparuşağı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107 ada 3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Fethi GÜNDÜZ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/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ruhsatsız olarak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yaptırılan tek katlı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88,62 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alanlı konut kullanım amaçlı yapı, 24,00 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alanlı müştemilat kullanım amaçlı yapı ve 26,00 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alanlı havuz kullanım amaçlı yapı, </w:t>
      </w:r>
      <w:r w:rsidR="00A44947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21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*****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84 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Fethi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GÜNDÜZ’e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konut kullanım amaçlı yapı için 20.609,80 TL, müştemilat ve havuz kullanım amaçlı yapılar için 2.100,53 TL olmak üzere toplam 22.710,33 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proofErr w:type="gram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26.04.2022</w:t>
      </w:r>
    </w:p>
    <w:p w:rsidR="005F5F0B" w:rsidRPr="00C33AD8" w:rsidRDefault="005F5F0B" w:rsidP="005F5F0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154C18" w:rsidRPr="007D6E89" w:rsidRDefault="00A44947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 w:rsidR="00CE5F7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143</w:t>
      </w:r>
    </w:p>
    <w:p w:rsidR="00CE5F73" w:rsidRPr="00C558F4" w:rsidRDefault="00154C18" w:rsidP="00CE5F73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r w:rsidR="005F5F0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Palu İlçesine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Kayahisar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Maliye Hazinesine ait 141 ada 6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Cevdet TUNÇTIRNAK tarafından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izinsiz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/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ruhsatsız olarak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yaptırılan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depo kullanım amaçlı tek katlı 23,26 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inşaat 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yapı, </w:t>
      </w:r>
      <w:r w:rsidR="00A44947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16753951704</w:t>
      </w:r>
      <w:proofErr w:type="gram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T.C. Kimlik </w:t>
      </w:r>
      <w:proofErr w:type="spellStart"/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Cevdet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TUNÇTIRNAK’a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1.727,68 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A44947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26.04.2022 </w:t>
      </w:r>
      <w:r w:rsidR="00CE5F7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154C18" w:rsidRPr="00C33AD8" w:rsidRDefault="00154C18" w:rsidP="00154C1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F5F0B" w:rsidRPr="007D6E89" w:rsidRDefault="00A44947" w:rsidP="005F5F0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5F5F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-144</w:t>
      </w:r>
    </w:p>
    <w:p w:rsidR="005F5F0B" w:rsidRPr="00C33AD8" w:rsidRDefault="00154C18" w:rsidP="005F5F0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1141E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Sivrice İlçesine bağlı Akseki Köyünde bulunan 118 ada 6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Hasan Hüseyin ALATAŞ tarafından izinsiz / ruhsatsız olarak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inşaa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edilen 125,23 m</w:t>
      </w:r>
      <w:r w:rsidR="00A44947">
        <w:rPr>
          <w:rFonts w:ascii="Arial" w:eastAsia="SimSun" w:hAnsi="Arial" w:cs="Arial"/>
          <w:sz w:val="24"/>
          <w:szCs w:val="24"/>
          <w:lang w:eastAsia="tr-TR"/>
        </w:rPr>
        <w:t>²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inşaat alanlı konut kullanım amaçlı tek katlı yapı kanun gereği tanınan 1 aylık süre içerisinde imar mevzuatına uygun hale getirilemediğinden </w:t>
      </w:r>
      <w:r w:rsidR="00A44947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İmar Kanununun 32</w:t>
      </w:r>
      <w:r w:rsidR="00A44947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maddesi ve 5302 sayılı İl Özel İdaresi Kanununun 26. maddesinin (e) fıkrasına istinaden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14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*****</w:t>
      </w:r>
      <w:bookmarkStart w:id="0" w:name="_GoBack"/>
      <w:bookmarkEnd w:id="0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58 T.C. Kimlik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Hasan Hüseyin ALATAŞ tarafından yaptırılan konut kullanım amaçlı yapının</w:t>
      </w:r>
      <w:r w:rsidR="00A44947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yıkımının yapılmasına </w:t>
      </w:r>
      <w:r w:rsidR="00A44947" w:rsidRPr="00C821E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proofErr w:type="gram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26.04.2022</w:t>
      </w:r>
    </w:p>
    <w:p w:rsidR="00154C18" w:rsidRDefault="00154C18" w:rsidP="00154C1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C18" w:rsidRDefault="00A44947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26.04</w:t>
      </w:r>
      <w:r w:rsidR="00390F8E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-145</w:t>
      </w:r>
    </w:p>
    <w:p w:rsidR="00A44947" w:rsidRPr="00730CB9" w:rsidRDefault="005F5F0B" w:rsidP="00A44947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Palu İlçesi ve bağlı köylerin genel işleri için kiralanacak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işmakinesi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kamyon giderlerinde kullanılmak üzere 5302 sayılı İl Özel İdaresi Kanununun 26/d ve Mahalli İdareler Bütçe ve Muhasebe Yönetmeliğinin 38. maddesi gereğince İl Özel İdaresi 2022</w:t>
      </w:r>
      <w:r w:rsidR="00A44947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mali yılı bütçesinin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44947" w:rsidRPr="008F1A0D">
        <w:rPr>
          <w:rFonts w:ascii="Times New Roman" w:hAnsi="Times New Roman" w:cs="Times New Roman"/>
          <w:sz w:val="24"/>
          <w:szCs w:val="24"/>
          <w:lang w:eastAsia="tr-TR"/>
        </w:rPr>
        <w:t>44.23.01.04.00-01.6.0.00-5-</w:t>
      </w:r>
      <w:proofErr w:type="gramStart"/>
      <w:r w:rsidR="00A44947" w:rsidRPr="008F1A0D">
        <w:rPr>
          <w:rFonts w:ascii="Times New Roman" w:hAnsi="Times New Roman" w:cs="Times New Roman"/>
          <w:sz w:val="24"/>
          <w:szCs w:val="24"/>
          <w:lang w:eastAsia="tr-TR"/>
        </w:rPr>
        <w:t>09.6</w:t>
      </w:r>
      <w:proofErr w:type="gramEnd"/>
      <w:r w:rsidR="00A44947" w:rsidRPr="008F1A0D">
        <w:rPr>
          <w:rFonts w:ascii="Times New Roman" w:hAnsi="Times New Roman" w:cs="Times New Roman"/>
          <w:sz w:val="24"/>
          <w:szCs w:val="24"/>
          <w:lang w:eastAsia="tr-TR"/>
        </w:rPr>
        <w:t>- Yedek Ödenek tertibinden</w:t>
      </w:r>
      <w:r w:rsidR="00A44947">
        <w:rPr>
          <w:rFonts w:ascii="Times New Roman" w:hAnsi="Times New Roman" w:cs="Times New Roman"/>
          <w:sz w:val="24"/>
          <w:szCs w:val="24"/>
          <w:lang w:eastAsia="tr-TR"/>
        </w:rPr>
        <w:t xml:space="preserve"> 100.000,00 TL ödeneğin tenzil edilerek</w:t>
      </w:r>
      <w:r w:rsidR="00A44947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44947"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44.23.01.04.00-01.3.9.00-5-07.1.9.01- </w:t>
      </w:r>
      <w:r w:rsidR="00A44947" w:rsidRPr="00644037">
        <w:rPr>
          <w:rFonts w:ascii="Times New Roman" w:hAnsi="Times New Roman" w:cs="Times New Roman"/>
          <w:sz w:val="24"/>
          <w:szCs w:val="24"/>
        </w:rPr>
        <w:t>Dernek Birlik Kurum Kuruluş Sandık vb.</w:t>
      </w:r>
      <w:r w:rsidR="00A44947">
        <w:rPr>
          <w:rFonts w:ascii="Times New Roman" w:hAnsi="Times New Roman" w:cs="Times New Roman"/>
          <w:sz w:val="24"/>
          <w:szCs w:val="24"/>
        </w:rPr>
        <w:t xml:space="preserve"> </w:t>
      </w:r>
      <w:r w:rsidR="00A44947" w:rsidRPr="00644037">
        <w:rPr>
          <w:rFonts w:ascii="Times New Roman" w:hAnsi="Times New Roman" w:cs="Times New Roman"/>
          <w:sz w:val="24"/>
          <w:szCs w:val="24"/>
        </w:rPr>
        <w:t>Kuruluşlar</w:t>
      </w:r>
      <w:r w:rsidR="00A44947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(</w:t>
      </w:r>
      <w:r w:rsidR="00A44947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>Birliklere Yardım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)</w:t>
      </w:r>
      <w:r w:rsidR="00A44947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harcama kalemin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 aktarılmasına, aktarılan bu ödeneğin Palu İlçesi ve bağlı köylerin genel işleri için kiralanacak </w:t>
      </w:r>
      <w:proofErr w:type="spellStart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>işmakinesi</w:t>
      </w:r>
      <w:proofErr w:type="spellEnd"/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kamyon giderlerinde kullanılmak üzere düzenlenecek protokol çerçevesinde Arıcak İlçesi Köylere Hizmet Götürme Birliğine </w:t>
      </w:r>
      <w:r w:rsidR="00A44947" w:rsidRPr="00730CB9">
        <w:rPr>
          <w:rFonts w:ascii="Times New Roman" w:eastAsia="SimSun" w:hAnsi="Times New Roman" w:cs="Times New Roman"/>
          <w:sz w:val="24"/>
          <w:szCs w:val="24"/>
          <w:lang w:eastAsia="tr-TR"/>
        </w:rPr>
        <w:t>gönderilmesine oybirliği</w:t>
      </w:r>
      <w:r w:rsidR="00A4494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ile karar verildi. 26.04.2022</w:t>
      </w:r>
    </w:p>
    <w:p w:rsidR="005F5F0B" w:rsidRPr="00C33AD8" w:rsidRDefault="005F5F0B" w:rsidP="005F5F0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sectPr w:rsidR="005F5F0B" w:rsidRPr="00C33AD8" w:rsidSect="00154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CF"/>
    <w:rsid w:val="00154C18"/>
    <w:rsid w:val="00156E15"/>
    <w:rsid w:val="00333D5B"/>
    <w:rsid w:val="00390F8E"/>
    <w:rsid w:val="004D3D05"/>
    <w:rsid w:val="00575011"/>
    <w:rsid w:val="005F362C"/>
    <w:rsid w:val="005F5F0B"/>
    <w:rsid w:val="006442ED"/>
    <w:rsid w:val="006500CF"/>
    <w:rsid w:val="00686663"/>
    <w:rsid w:val="006A18A6"/>
    <w:rsid w:val="006C1F2F"/>
    <w:rsid w:val="006F364D"/>
    <w:rsid w:val="00836B4F"/>
    <w:rsid w:val="008E62E1"/>
    <w:rsid w:val="00A4307A"/>
    <w:rsid w:val="00A44947"/>
    <w:rsid w:val="00A76912"/>
    <w:rsid w:val="00AA102B"/>
    <w:rsid w:val="00AB375E"/>
    <w:rsid w:val="00BE3101"/>
    <w:rsid w:val="00CE5F73"/>
    <w:rsid w:val="00D92F43"/>
    <w:rsid w:val="00E9413F"/>
    <w:rsid w:val="00E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7D21-1FD2-4E87-BE2D-7453C206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18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5F5F0B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4C18"/>
    <w:pPr>
      <w:spacing w:after="0" w:line="240" w:lineRule="auto"/>
    </w:pPr>
  </w:style>
  <w:style w:type="paragraph" w:styleId="GvdeMetniGirintisi2">
    <w:name w:val="Body Text Indent 2"/>
    <w:basedOn w:val="Normal"/>
    <w:link w:val="GvdeMetniGirintisi2Char"/>
    <w:rsid w:val="00BE3101"/>
    <w:pPr>
      <w:tabs>
        <w:tab w:val="left" w:pos="1134"/>
      </w:tabs>
      <w:spacing w:after="0" w:line="240" w:lineRule="auto"/>
      <w:ind w:left="283" w:hanging="283"/>
      <w:jc w:val="both"/>
    </w:pPr>
    <w:rPr>
      <w:rFonts w:ascii="Times New Roman" w:eastAsia="SimSu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E3101"/>
    <w:rPr>
      <w:rFonts w:ascii="Times New Roman" w:eastAsia="SimSu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5F5F0B"/>
    <w:rPr>
      <w:rFonts w:ascii="Times New Roman" w:eastAsia="SimSu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hesabı</cp:lastModifiedBy>
  <cp:revision>12</cp:revision>
  <dcterms:created xsi:type="dcterms:W3CDTF">2019-11-28T07:08:00Z</dcterms:created>
  <dcterms:modified xsi:type="dcterms:W3CDTF">2022-04-29T12:05:00Z</dcterms:modified>
</cp:coreProperties>
</file>